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9DDEC1" w14:textId="77777777" w:rsidR="004D2986" w:rsidRPr="00B50A28" w:rsidRDefault="004D2986" w:rsidP="004D2986">
      <w:pPr>
        <w:rPr>
          <w:rFonts w:ascii="Arial" w:hAnsi="Arial" w:cs="Arial"/>
        </w:rPr>
        <w:sectPr w:rsidR="004D2986" w:rsidRPr="00B50A28" w:rsidSect="00026F33">
          <w:headerReference w:type="even" r:id="rId11"/>
          <w:headerReference w:type="default" r:id="rId12"/>
          <w:footerReference w:type="even" r:id="rId13"/>
          <w:footerReference w:type="default" r:id="rId14"/>
          <w:headerReference w:type="first" r:id="rId15"/>
          <w:footerReference w:type="first" r:id="rId16"/>
          <w:pgSz w:w="11900" w:h="16840"/>
          <w:pgMar w:top="2269" w:right="1797" w:bottom="1440" w:left="1797" w:header="426" w:footer="709" w:gutter="0"/>
          <w:cols w:num="2" w:space="851"/>
          <w:titlePg/>
          <w:docGrid w:linePitch="360"/>
        </w:sectPr>
      </w:pPr>
      <w:bookmarkStart w:id="0" w:name="_Hlk61270920"/>
      <w:bookmarkEnd w:id="0"/>
    </w:p>
    <w:tbl>
      <w:tblPr>
        <w:tblStyle w:val="TableGrid"/>
        <w:tblW w:w="0" w:type="auto"/>
        <w:tblBorders>
          <w:top w:val="none" w:sz="0" w:space="0" w:color="auto"/>
          <w:left w:val="none" w:sz="0" w:space="0" w:color="auto"/>
          <w:bottom w:val="single" w:sz="24" w:space="0" w:color="055D8E"/>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93"/>
      </w:tblGrid>
      <w:tr w:rsidR="00C700F9" w14:paraId="25B4A9FB" w14:textId="77777777" w:rsidTr="00291598">
        <w:tc>
          <w:tcPr>
            <w:tcW w:w="10093" w:type="dxa"/>
            <w:tcBorders>
              <w:bottom w:val="nil"/>
            </w:tcBorders>
          </w:tcPr>
          <w:p w14:paraId="5E7766EE" w14:textId="77D87A2B" w:rsidR="00C700F9" w:rsidRPr="00E54578" w:rsidRDefault="00E6490E" w:rsidP="00C700F9">
            <w:pPr>
              <w:spacing w:after="0"/>
              <w:rPr>
                <w:rFonts w:ascii="Arial Black" w:hAnsi="Arial Black" w:cs="Arial"/>
                <w:bCs/>
                <w:color w:val="055D8E"/>
                <w:sz w:val="48"/>
                <w:szCs w:val="48"/>
              </w:rPr>
            </w:pPr>
            <w:r>
              <w:rPr>
                <w:rFonts w:ascii="Arial Black" w:hAnsi="Arial Black" w:cs="Arial"/>
                <w:bCs/>
                <w:color w:val="055D8E"/>
                <w:sz w:val="48"/>
                <w:szCs w:val="48"/>
              </w:rPr>
              <w:t>Live Q&amp;A: Grant Round 4 transcript</w:t>
            </w:r>
          </w:p>
        </w:tc>
      </w:tr>
      <w:tr w:rsidR="00291598" w14:paraId="07FBF9C9" w14:textId="77777777" w:rsidTr="00291598">
        <w:tc>
          <w:tcPr>
            <w:tcW w:w="10093" w:type="dxa"/>
            <w:tcBorders>
              <w:bottom w:val="single" w:sz="36" w:space="0" w:color="055D8E"/>
            </w:tcBorders>
          </w:tcPr>
          <w:p w14:paraId="1EE9BCC8" w14:textId="1A4CDFEE" w:rsidR="00291598" w:rsidRPr="00291598" w:rsidRDefault="00E6490E" w:rsidP="00291598">
            <w:pPr>
              <w:spacing w:after="0" w:line="360" w:lineRule="auto"/>
              <w:rPr>
                <w:rFonts w:ascii="Arial Black" w:hAnsi="Arial Black" w:cs="Arial"/>
                <w:bCs/>
                <w:color w:val="055D8E"/>
                <w:sz w:val="44"/>
                <w:szCs w:val="44"/>
              </w:rPr>
            </w:pPr>
            <w:r>
              <w:rPr>
                <w:rFonts w:ascii="Arial" w:hAnsi="Arial" w:cs="Arial"/>
                <w:iCs/>
                <w:sz w:val="30"/>
                <w:szCs w:val="30"/>
              </w:rPr>
              <w:t>Thursday 21</w:t>
            </w:r>
            <w:r w:rsidRPr="00E6490E">
              <w:rPr>
                <w:rFonts w:ascii="Arial" w:hAnsi="Arial" w:cs="Arial"/>
                <w:iCs/>
                <w:sz w:val="30"/>
                <w:szCs w:val="30"/>
                <w:vertAlign w:val="superscript"/>
              </w:rPr>
              <w:t>st</w:t>
            </w:r>
            <w:r>
              <w:rPr>
                <w:rFonts w:ascii="Arial" w:hAnsi="Arial" w:cs="Arial"/>
                <w:iCs/>
                <w:sz w:val="30"/>
                <w:szCs w:val="30"/>
              </w:rPr>
              <w:t xml:space="preserve"> October 2021</w:t>
            </w:r>
          </w:p>
        </w:tc>
      </w:tr>
    </w:tbl>
    <w:p w14:paraId="33FD056A"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323130"/>
          <w:sz w:val="21"/>
          <w:szCs w:val="21"/>
          <w:lang w:val="en-NZ" w:eastAsia="en-NZ"/>
        </w:rPr>
        <w:t> </w:t>
      </w:r>
    </w:p>
    <w:p w14:paraId="0CC58063" w14:textId="49FB5848"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b/>
          <w:bCs/>
          <w:color w:val="323130"/>
          <w:sz w:val="21"/>
          <w:szCs w:val="21"/>
          <w:lang w:val="en-NZ" w:eastAsia="en-NZ"/>
        </w:rPr>
        <w:t>Q</w:t>
      </w:r>
      <w:r>
        <w:rPr>
          <w:rFonts w:ascii="Segoe UI" w:eastAsia="Times New Roman" w:hAnsi="Segoe UI" w:cs="Segoe UI"/>
          <w:b/>
          <w:bCs/>
          <w:color w:val="323130"/>
          <w:sz w:val="21"/>
          <w:szCs w:val="21"/>
          <w:lang w:val="en-NZ" w:eastAsia="en-NZ"/>
        </w:rPr>
        <w:t>uestion</w:t>
      </w:r>
      <w:r w:rsidRPr="00E6490E">
        <w:rPr>
          <w:rFonts w:ascii="Segoe UI" w:eastAsia="Times New Roman" w:hAnsi="Segoe UI" w:cs="Segoe UI"/>
          <w:b/>
          <w:bCs/>
          <w:color w:val="323130"/>
          <w:sz w:val="21"/>
          <w:szCs w:val="21"/>
          <w:lang w:val="en-NZ" w:eastAsia="en-NZ"/>
        </w:rPr>
        <w:t>: </w:t>
      </w:r>
      <w:r w:rsidRPr="00E6490E">
        <w:rPr>
          <w:rFonts w:ascii="Segoe UI" w:eastAsia="Times New Roman" w:hAnsi="Segoe UI" w:cs="Segoe UI"/>
          <w:color w:val="323130"/>
          <w:sz w:val="21"/>
          <w:szCs w:val="21"/>
          <w:lang w:val="en-NZ" w:eastAsia="en-NZ"/>
        </w:rPr>
        <w:t> </w:t>
      </w:r>
    </w:p>
    <w:p w14:paraId="0FDB1761"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242424"/>
          <w:sz w:val="21"/>
          <w:szCs w:val="21"/>
          <w:shd w:val="clear" w:color="auto" w:fill="FFFFFF"/>
          <w:lang w:val="en-NZ" w:eastAsia="en-NZ"/>
        </w:rPr>
        <w:t>We are establishing a working group in the field of worker health with regard to air quality in cabs of machines and trucks. The working group is currently non-existent, will we be able to apply?</w:t>
      </w:r>
      <w:r w:rsidRPr="00E6490E">
        <w:rPr>
          <w:rFonts w:ascii="Segoe UI" w:eastAsia="Times New Roman" w:hAnsi="Segoe UI" w:cs="Segoe UI"/>
          <w:color w:val="242424"/>
          <w:sz w:val="21"/>
          <w:szCs w:val="21"/>
          <w:lang w:val="en-NZ" w:eastAsia="en-NZ"/>
        </w:rPr>
        <w:t> </w:t>
      </w:r>
    </w:p>
    <w:p w14:paraId="631CADAB"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b/>
          <w:bCs/>
          <w:color w:val="323130"/>
          <w:sz w:val="21"/>
          <w:szCs w:val="21"/>
          <w:lang w:val="en-NZ" w:eastAsia="en-NZ"/>
        </w:rPr>
        <w:t>Answer </w:t>
      </w:r>
      <w:r w:rsidRPr="00E6490E">
        <w:rPr>
          <w:rFonts w:ascii="Segoe UI" w:eastAsia="Times New Roman" w:hAnsi="Segoe UI" w:cs="Segoe UI"/>
          <w:color w:val="323130"/>
          <w:sz w:val="21"/>
          <w:szCs w:val="21"/>
          <w:lang w:val="en-NZ" w:eastAsia="en-NZ"/>
        </w:rPr>
        <w:t> </w:t>
      </w:r>
    </w:p>
    <w:p w14:paraId="5E3F5342"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323130"/>
          <w:sz w:val="21"/>
          <w:szCs w:val="21"/>
          <w:lang w:val="en-NZ" w:eastAsia="en-NZ"/>
        </w:rPr>
        <w:t>As you will see from the applicant guidelines, there are a number of eligibility criteria including the type of entity that can apply for a grant and that the intervention aligns with one of the investment priorities.  </w:t>
      </w:r>
    </w:p>
    <w:p w14:paraId="3E69F886"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323130"/>
          <w:sz w:val="21"/>
          <w:szCs w:val="21"/>
          <w:lang w:val="en-NZ" w:eastAsia="en-NZ"/>
        </w:rPr>
        <w:t> </w:t>
      </w:r>
    </w:p>
    <w:p w14:paraId="026FF597" w14:textId="259E951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b/>
          <w:bCs/>
          <w:color w:val="323130"/>
          <w:sz w:val="21"/>
          <w:szCs w:val="21"/>
          <w:lang w:val="en-NZ" w:eastAsia="en-NZ"/>
        </w:rPr>
        <w:t>Q</w:t>
      </w:r>
      <w:r>
        <w:rPr>
          <w:rFonts w:ascii="Segoe UI" w:eastAsia="Times New Roman" w:hAnsi="Segoe UI" w:cs="Segoe UI"/>
          <w:b/>
          <w:bCs/>
          <w:color w:val="323130"/>
          <w:sz w:val="21"/>
          <w:szCs w:val="21"/>
          <w:lang w:val="en-NZ" w:eastAsia="en-NZ"/>
        </w:rPr>
        <w:t>uestion</w:t>
      </w:r>
      <w:r w:rsidRPr="00E6490E">
        <w:rPr>
          <w:rFonts w:ascii="Segoe UI" w:eastAsia="Times New Roman" w:hAnsi="Segoe UI" w:cs="Segoe UI"/>
          <w:b/>
          <w:bCs/>
          <w:color w:val="323130"/>
          <w:sz w:val="21"/>
          <w:szCs w:val="21"/>
          <w:lang w:val="en-NZ" w:eastAsia="en-NZ"/>
        </w:rPr>
        <w:t>:  </w:t>
      </w:r>
      <w:r w:rsidRPr="00E6490E">
        <w:rPr>
          <w:rFonts w:ascii="Segoe UI" w:eastAsia="Times New Roman" w:hAnsi="Segoe UI" w:cs="Segoe UI"/>
          <w:color w:val="323130"/>
          <w:sz w:val="21"/>
          <w:szCs w:val="21"/>
          <w:lang w:val="en-NZ" w:eastAsia="en-NZ"/>
        </w:rPr>
        <w:t> </w:t>
      </w:r>
    </w:p>
    <w:p w14:paraId="1C2D4B38"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242424"/>
          <w:sz w:val="21"/>
          <w:szCs w:val="21"/>
          <w:shd w:val="clear" w:color="auto" w:fill="FFFFFF"/>
          <w:lang w:val="en-NZ" w:eastAsia="en-NZ"/>
        </w:rPr>
        <w:t>Can we apply under both priorities?  We are looking at Priority One (P.1) but by doing P.1 we are also strengthening leadership of the sector/industry</w:t>
      </w:r>
      <w:r w:rsidRPr="00E6490E">
        <w:rPr>
          <w:rFonts w:ascii="Segoe UI" w:eastAsia="Times New Roman" w:hAnsi="Segoe UI" w:cs="Segoe UI"/>
          <w:color w:val="323130"/>
          <w:sz w:val="21"/>
          <w:szCs w:val="21"/>
          <w:lang w:val="en-NZ" w:eastAsia="en-NZ"/>
        </w:rPr>
        <w:t>. </w:t>
      </w:r>
    </w:p>
    <w:p w14:paraId="10AB6104"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b/>
          <w:bCs/>
          <w:color w:val="323130"/>
          <w:sz w:val="21"/>
          <w:szCs w:val="21"/>
          <w:lang w:val="en-NZ" w:eastAsia="en-NZ"/>
        </w:rPr>
        <w:t>Answer </w:t>
      </w:r>
      <w:r w:rsidRPr="00E6490E">
        <w:rPr>
          <w:rFonts w:ascii="Segoe UI" w:eastAsia="Times New Roman" w:hAnsi="Segoe UI" w:cs="Segoe UI"/>
          <w:color w:val="323130"/>
          <w:sz w:val="21"/>
          <w:szCs w:val="21"/>
          <w:lang w:val="en-NZ" w:eastAsia="en-NZ"/>
        </w:rPr>
        <w:t> </w:t>
      </w:r>
    </w:p>
    <w:p w14:paraId="19B58D61"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323130"/>
          <w:sz w:val="21"/>
          <w:szCs w:val="21"/>
          <w:lang w:val="en-NZ" w:eastAsia="en-NZ"/>
        </w:rPr>
        <w:t>Pick the priority that best fits your intervention or your proposal, the secondary priority might be used to provide additional value to your submission. </w:t>
      </w:r>
    </w:p>
    <w:p w14:paraId="64FD7B2F"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323130"/>
          <w:sz w:val="21"/>
          <w:szCs w:val="21"/>
          <w:lang w:val="en-NZ" w:eastAsia="en-NZ"/>
        </w:rPr>
        <w:t> </w:t>
      </w:r>
    </w:p>
    <w:p w14:paraId="6B6B95B6" w14:textId="0B7BB9BA"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b/>
          <w:bCs/>
          <w:color w:val="323130"/>
          <w:sz w:val="21"/>
          <w:szCs w:val="21"/>
          <w:lang w:val="en-NZ" w:eastAsia="en-NZ"/>
        </w:rPr>
        <w:t>Q</w:t>
      </w:r>
      <w:r>
        <w:rPr>
          <w:rFonts w:ascii="Segoe UI" w:eastAsia="Times New Roman" w:hAnsi="Segoe UI" w:cs="Segoe UI"/>
          <w:b/>
          <w:bCs/>
          <w:color w:val="323130"/>
          <w:sz w:val="21"/>
          <w:szCs w:val="21"/>
          <w:lang w:val="en-NZ" w:eastAsia="en-NZ"/>
        </w:rPr>
        <w:t>uestion</w:t>
      </w:r>
      <w:r w:rsidRPr="00E6490E">
        <w:rPr>
          <w:rFonts w:ascii="Segoe UI" w:eastAsia="Times New Roman" w:hAnsi="Segoe UI" w:cs="Segoe UI"/>
          <w:b/>
          <w:bCs/>
          <w:color w:val="323130"/>
          <w:sz w:val="21"/>
          <w:szCs w:val="21"/>
          <w:lang w:val="en-NZ" w:eastAsia="en-NZ"/>
        </w:rPr>
        <w:t>: </w:t>
      </w:r>
      <w:r w:rsidRPr="00E6490E">
        <w:rPr>
          <w:rFonts w:ascii="Segoe UI" w:eastAsia="Times New Roman" w:hAnsi="Segoe UI" w:cs="Segoe UI"/>
          <w:color w:val="323130"/>
          <w:sz w:val="21"/>
          <w:szCs w:val="21"/>
          <w:lang w:val="en-NZ" w:eastAsia="en-NZ"/>
        </w:rPr>
        <w:t> </w:t>
      </w:r>
    </w:p>
    <w:p w14:paraId="195B4694"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242424"/>
          <w:sz w:val="21"/>
          <w:szCs w:val="21"/>
          <w:shd w:val="clear" w:color="auto" w:fill="FFFFFF"/>
          <w:lang w:val="en-NZ" w:eastAsia="en-NZ"/>
        </w:rPr>
        <w:t>If we are a Persons Conducting Business or Undertaking (PCBU) that does not fit within your priority sectors are we still able to apply. Will we less likely to be considered if we are not a priority sector? This is related to psych hazard/risk.</w:t>
      </w:r>
      <w:r w:rsidRPr="00E6490E">
        <w:rPr>
          <w:rFonts w:ascii="Segoe UI" w:eastAsia="Times New Roman" w:hAnsi="Segoe UI" w:cs="Segoe UI"/>
          <w:color w:val="242424"/>
          <w:sz w:val="21"/>
          <w:szCs w:val="21"/>
          <w:lang w:val="en-NZ" w:eastAsia="en-NZ"/>
        </w:rPr>
        <w:t> </w:t>
      </w:r>
    </w:p>
    <w:p w14:paraId="5DAF5F20"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b/>
          <w:bCs/>
          <w:color w:val="323130"/>
          <w:sz w:val="21"/>
          <w:szCs w:val="21"/>
          <w:lang w:val="en-NZ" w:eastAsia="en-NZ"/>
        </w:rPr>
        <w:t>Answer </w:t>
      </w:r>
      <w:r w:rsidRPr="00E6490E">
        <w:rPr>
          <w:rFonts w:ascii="Segoe UI" w:eastAsia="Times New Roman" w:hAnsi="Segoe UI" w:cs="Segoe UI"/>
          <w:color w:val="323130"/>
          <w:sz w:val="21"/>
          <w:szCs w:val="21"/>
          <w:lang w:val="en-NZ" w:eastAsia="en-NZ"/>
        </w:rPr>
        <w:t> </w:t>
      </w:r>
    </w:p>
    <w:p w14:paraId="2BE133C8"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323130"/>
          <w:sz w:val="21"/>
          <w:szCs w:val="21"/>
          <w:lang w:val="en-NZ" w:eastAsia="en-NZ"/>
        </w:rPr>
        <w:t>The focus is on the high-risk sectors that are mentioned in the investment priority document which are reasonably wide ranging.  Take particular note that the sector leadership priority, is limited to the manufacturing and agricultural sector which is further limited to exclude Forestry, Fishing, Horticulture and Dairy.  </w:t>
      </w:r>
    </w:p>
    <w:p w14:paraId="798C3B5F"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323130"/>
          <w:sz w:val="21"/>
          <w:szCs w:val="21"/>
          <w:lang w:val="en-NZ" w:eastAsia="en-NZ"/>
        </w:rPr>
        <w:t> </w:t>
      </w:r>
    </w:p>
    <w:p w14:paraId="13CEA2CD"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323130"/>
          <w:sz w:val="21"/>
          <w:szCs w:val="21"/>
          <w:lang w:val="en-NZ" w:eastAsia="en-NZ"/>
        </w:rPr>
        <w:t>Note that one of the eligibility criteria is that the proposed intervention aligns with one of the investment priorities.  </w:t>
      </w:r>
    </w:p>
    <w:p w14:paraId="79484C8A"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323130"/>
          <w:sz w:val="21"/>
          <w:szCs w:val="21"/>
          <w:lang w:val="en-NZ" w:eastAsia="en-NZ"/>
        </w:rPr>
        <w:t> </w:t>
      </w:r>
    </w:p>
    <w:p w14:paraId="65AD4191" w14:textId="0DD11995"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b/>
          <w:bCs/>
          <w:color w:val="323130"/>
          <w:sz w:val="21"/>
          <w:szCs w:val="21"/>
          <w:lang w:val="en-NZ" w:eastAsia="en-NZ"/>
        </w:rPr>
        <w:t>Q</w:t>
      </w:r>
      <w:r>
        <w:rPr>
          <w:rFonts w:ascii="Segoe UI" w:eastAsia="Times New Roman" w:hAnsi="Segoe UI" w:cs="Segoe UI"/>
          <w:b/>
          <w:bCs/>
          <w:color w:val="323130"/>
          <w:sz w:val="21"/>
          <w:szCs w:val="21"/>
          <w:lang w:val="en-NZ" w:eastAsia="en-NZ"/>
        </w:rPr>
        <w:t>uestion</w:t>
      </w:r>
      <w:r w:rsidRPr="00E6490E">
        <w:rPr>
          <w:rFonts w:ascii="Segoe UI" w:eastAsia="Times New Roman" w:hAnsi="Segoe UI" w:cs="Segoe UI"/>
          <w:b/>
          <w:bCs/>
          <w:color w:val="323130"/>
          <w:sz w:val="21"/>
          <w:szCs w:val="21"/>
          <w:lang w:val="en-NZ" w:eastAsia="en-NZ"/>
        </w:rPr>
        <w:t>: </w:t>
      </w:r>
      <w:r w:rsidRPr="00E6490E">
        <w:rPr>
          <w:rFonts w:ascii="Segoe UI" w:eastAsia="Times New Roman" w:hAnsi="Segoe UI" w:cs="Segoe UI"/>
          <w:color w:val="323130"/>
          <w:sz w:val="21"/>
          <w:szCs w:val="21"/>
          <w:lang w:val="en-NZ" w:eastAsia="en-NZ"/>
        </w:rPr>
        <w:t> </w:t>
      </w:r>
    </w:p>
    <w:p w14:paraId="42B94632"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323130"/>
          <w:sz w:val="21"/>
          <w:szCs w:val="21"/>
          <w:lang w:val="en-NZ" w:eastAsia="en-NZ"/>
        </w:rPr>
        <w:t>If we have solutions for both priorities should we submit two separate applications?  </w:t>
      </w:r>
    </w:p>
    <w:p w14:paraId="58C6C2EE"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b/>
          <w:bCs/>
          <w:color w:val="323130"/>
          <w:sz w:val="21"/>
          <w:szCs w:val="21"/>
          <w:lang w:val="en-NZ" w:eastAsia="en-NZ"/>
        </w:rPr>
        <w:t>Answer </w:t>
      </w:r>
      <w:r w:rsidRPr="00E6490E">
        <w:rPr>
          <w:rFonts w:ascii="Segoe UI" w:eastAsia="Times New Roman" w:hAnsi="Segoe UI" w:cs="Segoe UI"/>
          <w:color w:val="323130"/>
          <w:sz w:val="21"/>
          <w:szCs w:val="21"/>
          <w:lang w:val="en-NZ" w:eastAsia="en-NZ"/>
        </w:rPr>
        <w:t> </w:t>
      </w:r>
    </w:p>
    <w:p w14:paraId="5C310B56"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323130"/>
          <w:sz w:val="21"/>
          <w:szCs w:val="21"/>
          <w:lang w:val="en-NZ" w:eastAsia="en-NZ"/>
        </w:rPr>
        <w:t>You can submit more than one application through the online portal provided the solutions (interventions) are quite distinct.  </w:t>
      </w:r>
    </w:p>
    <w:p w14:paraId="608CCB24"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323130"/>
          <w:sz w:val="21"/>
          <w:szCs w:val="21"/>
          <w:lang w:val="en-NZ" w:eastAsia="en-NZ"/>
        </w:rPr>
        <w:t>There should not be any double dipping on both sides of the priorities. The assessment will be based on the ability and degree to which the interventions satisfy the assessment criteria. Additionally, the ability to achieve the reach and uptake that ACC is looking for through the interventions that you are proposing in the particular priority is important as they are inputs to the return on investment. </w:t>
      </w:r>
    </w:p>
    <w:p w14:paraId="145A094F" w14:textId="7D1412C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323130"/>
          <w:sz w:val="21"/>
          <w:szCs w:val="21"/>
          <w:lang w:val="en-NZ" w:eastAsia="en-NZ"/>
        </w:rPr>
        <w:t> </w:t>
      </w:r>
    </w:p>
    <w:p w14:paraId="10875DC7" w14:textId="77777777" w:rsidR="00E6490E" w:rsidRDefault="00E6490E" w:rsidP="00E6490E">
      <w:pPr>
        <w:shd w:val="clear" w:color="auto" w:fill="FFFFFF"/>
        <w:spacing w:after="0" w:line="240" w:lineRule="auto"/>
        <w:textAlignment w:val="baseline"/>
        <w:rPr>
          <w:rFonts w:ascii="Segoe UI" w:eastAsia="Times New Roman" w:hAnsi="Segoe UI" w:cs="Segoe UI"/>
          <w:b/>
          <w:bCs/>
          <w:color w:val="323130"/>
          <w:sz w:val="21"/>
          <w:szCs w:val="21"/>
          <w:lang w:val="en-NZ" w:eastAsia="en-NZ"/>
        </w:rPr>
      </w:pPr>
    </w:p>
    <w:p w14:paraId="128DD0A7" w14:textId="77777777" w:rsidR="00E6490E" w:rsidRDefault="00E6490E" w:rsidP="00E6490E">
      <w:pPr>
        <w:shd w:val="clear" w:color="auto" w:fill="FFFFFF"/>
        <w:spacing w:after="0" w:line="240" w:lineRule="auto"/>
        <w:textAlignment w:val="baseline"/>
        <w:rPr>
          <w:rFonts w:ascii="Segoe UI" w:eastAsia="Times New Roman" w:hAnsi="Segoe UI" w:cs="Segoe UI"/>
          <w:b/>
          <w:bCs/>
          <w:color w:val="323130"/>
          <w:sz w:val="21"/>
          <w:szCs w:val="21"/>
          <w:lang w:val="en-NZ" w:eastAsia="en-NZ"/>
        </w:rPr>
      </w:pPr>
    </w:p>
    <w:p w14:paraId="5D23DE62" w14:textId="0F38D69C"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b/>
          <w:bCs/>
          <w:color w:val="323130"/>
          <w:sz w:val="21"/>
          <w:szCs w:val="21"/>
          <w:lang w:val="en-NZ" w:eastAsia="en-NZ"/>
        </w:rPr>
        <w:lastRenderedPageBreak/>
        <w:t>Q</w:t>
      </w:r>
      <w:r>
        <w:rPr>
          <w:rFonts w:ascii="Segoe UI" w:eastAsia="Times New Roman" w:hAnsi="Segoe UI" w:cs="Segoe UI"/>
          <w:b/>
          <w:bCs/>
          <w:color w:val="323130"/>
          <w:sz w:val="21"/>
          <w:szCs w:val="21"/>
          <w:lang w:val="en-NZ" w:eastAsia="en-NZ"/>
        </w:rPr>
        <w:t>uestion</w:t>
      </w:r>
      <w:r w:rsidRPr="00E6490E">
        <w:rPr>
          <w:rFonts w:ascii="Segoe UI" w:eastAsia="Times New Roman" w:hAnsi="Segoe UI" w:cs="Segoe UI"/>
          <w:b/>
          <w:bCs/>
          <w:color w:val="323130"/>
          <w:sz w:val="21"/>
          <w:szCs w:val="21"/>
          <w:lang w:val="en-NZ" w:eastAsia="en-NZ"/>
        </w:rPr>
        <w:t>: </w:t>
      </w:r>
      <w:r w:rsidRPr="00E6490E">
        <w:rPr>
          <w:rFonts w:ascii="Segoe UI" w:eastAsia="Times New Roman" w:hAnsi="Segoe UI" w:cs="Segoe UI"/>
          <w:color w:val="323130"/>
          <w:sz w:val="21"/>
          <w:szCs w:val="21"/>
          <w:lang w:val="en-NZ" w:eastAsia="en-NZ"/>
        </w:rPr>
        <w:t> </w:t>
      </w:r>
    </w:p>
    <w:p w14:paraId="441748C4"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242424"/>
          <w:sz w:val="21"/>
          <w:szCs w:val="21"/>
          <w:shd w:val="clear" w:color="auto" w:fill="FFFFFF"/>
          <w:lang w:val="en-NZ" w:eastAsia="en-NZ"/>
        </w:rPr>
        <w:t>What is the expectation around the level of detail/number of words i.e. with background...given that it’s an EOI and not a full application?</w:t>
      </w:r>
      <w:r w:rsidRPr="00E6490E">
        <w:rPr>
          <w:rFonts w:ascii="Segoe UI" w:eastAsia="Times New Roman" w:hAnsi="Segoe UI" w:cs="Segoe UI"/>
          <w:color w:val="242424"/>
          <w:sz w:val="21"/>
          <w:szCs w:val="21"/>
          <w:lang w:val="en-NZ" w:eastAsia="en-NZ"/>
        </w:rPr>
        <w:t> </w:t>
      </w:r>
    </w:p>
    <w:p w14:paraId="4C4F6803"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b/>
          <w:bCs/>
          <w:color w:val="242424"/>
          <w:sz w:val="21"/>
          <w:szCs w:val="21"/>
          <w:shd w:val="clear" w:color="auto" w:fill="FFFFFF"/>
          <w:lang w:val="en-NZ" w:eastAsia="en-NZ"/>
        </w:rPr>
        <w:t>Answer:</w:t>
      </w:r>
      <w:r w:rsidRPr="00E6490E">
        <w:rPr>
          <w:rFonts w:ascii="Segoe UI" w:eastAsia="Times New Roman" w:hAnsi="Segoe UI" w:cs="Segoe UI"/>
          <w:color w:val="242424"/>
          <w:sz w:val="21"/>
          <w:szCs w:val="21"/>
          <w:lang w:val="en-NZ" w:eastAsia="en-NZ"/>
        </w:rPr>
        <w:t> </w:t>
      </w:r>
    </w:p>
    <w:p w14:paraId="1D5608A5"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323130"/>
          <w:sz w:val="21"/>
          <w:szCs w:val="21"/>
          <w:lang w:val="en-NZ" w:eastAsia="en-NZ"/>
        </w:rPr>
        <w:t>The EOI process is about providing an elevator pitch of your proposal.  ACC doesn’t require the level of detail that one would expect from a full application at the initial stage. The online portal provides an indication of the number of words allowed in each field.  Your response should be clear and explicit of what is being proposed and what outcome will be achieved. </w:t>
      </w:r>
    </w:p>
    <w:p w14:paraId="08965559"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323130"/>
          <w:sz w:val="21"/>
          <w:szCs w:val="21"/>
          <w:lang w:val="en-NZ" w:eastAsia="en-NZ"/>
        </w:rPr>
        <w:t> </w:t>
      </w:r>
    </w:p>
    <w:p w14:paraId="0A54DBAD" w14:textId="4BD30DB9"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b/>
          <w:bCs/>
          <w:color w:val="323130"/>
          <w:sz w:val="21"/>
          <w:szCs w:val="21"/>
          <w:lang w:val="en-NZ" w:eastAsia="en-NZ"/>
        </w:rPr>
        <w:t>Q</w:t>
      </w:r>
      <w:r>
        <w:rPr>
          <w:rFonts w:ascii="Segoe UI" w:eastAsia="Times New Roman" w:hAnsi="Segoe UI" w:cs="Segoe UI"/>
          <w:b/>
          <w:bCs/>
          <w:color w:val="323130"/>
          <w:sz w:val="21"/>
          <w:szCs w:val="21"/>
          <w:lang w:val="en-NZ" w:eastAsia="en-NZ"/>
        </w:rPr>
        <w:t>uestion</w:t>
      </w:r>
      <w:r w:rsidRPr="00E6490E">
        <w:rPr>
          <w:rFonts w:ascii="Segoe UI" w:eastAsia="Times New Roman" w:hAnsi="Segoe UI" w:cs="Segoe UI"/>
          <w:b/>
          <w:bCs/>
          <w:color w:val="323130"/>
          <w:sz w:val="21"/>
          <w:szCs w:val="21"/>
          <w:lang w:val="en-NZ" w:eastAsia="en-NZ"/>
        </w:rPr>
        <w:t>: </w:t>
      </w:r>
      <w:r w:rsidRPr="00E6490E">
        <w:rPr>
          <w:rFonts w:ascii="Segoe UI" w:eastAsia="Times New Roman" w:hAnsi="Segoe UI" w:cs="Segoe UI"/>
          <w:color w:val="323130"/>
          <w:sz w:val="21"/>
          <w:szCs w:val="21"/>
          <w:lang w:val="en-NZ" w:eastAsia="en-NZ"/>
        </w:rPr>
        <w:t> </w:t>
      </w:r>
    </w:p>
    <w:p w14:paraId="747C32FE"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242424"/>
          <w:sz w:val="21"/>
          <w:szCs w:val="21"/>
          <w:shd w:val="clear" w:color="auto" w:fill="FFFFFF"/>
          <w:lang w:val="en-NZ" w:eastAsia="en-NZ"/>
        </w:rPr>
        <w:t>Some of the criteria is heavily weighted toward psychosocial damage in the workplace, I am based in the Labour hire sector of the construction industry and have sourced specific data of the negative effects in this area to our sector but it has been put together from an academic group in the U.S. 1. Will I have the ability to upload this supporting doc to give context to my application &amp; 2. Will this resource from outside N.Z be held relevant?</w:t>
      </w:r>
      <w:r w:rsidRPr="00E6490E">
        <w:rPr>
          <w:rFonts w:ascii="Segoe UI" w:eastAsia="Times New Roman" w:hAnsi="Segoe UI" w:cs="Segoe UI"/>
          <w:color w:val="242424"/>
          <w:sz w:val="21"/>
          <w:szCs w:val="21"/>
          <w:lang w:val="en-NZ" w:eastAsia="en-NZ"/>
        </w:rPr>
        <w:t> </w:t>
      </w:r>
    </w:p>
    <w:p w14:paraId="5BBD2E7C"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b/>
          <w:bCs/>
          <w:color w:val="242424"/>
          <w:sz w:val="21"/>
          <w:szCs w:val="21"/>
          <w:shd w:val="clear" w:color="auto" w:fill="FFFFFF"/>
          <w:lang w:val="en-NZ" w:eastAsia="en-NZ"/>
        </w:rPr>
        <w:t>Answer:</w:t>
      </w:r>
      <w:r w:rsidRPr="00E6490E">
        <w:rPr>
          <w:rFonts w:ascii="Segoe UI" w:eastAsia="Times New Roman" w:hAnsi="Segoe UI" w:cs="Segoe UI"/>
          <w:color w:val="242424"/>
          <w:sz w:val="21"/>
          <w:szCs w:val="21"/>
          <w:lang w:val="en-NZ" w:eastAsia="en-NZ"/>
        </w:rPr>
        <w:t> </w:t>
      </w:r>
    </w:p>
    <w:p w14:paraId="03AD40C3"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323130"/>
          <w:sz w:val="21"/>
          <w:szCs w:val="21"/>
          <w:lang w:val="en-NZ" w:eastAsia="en-NZ"/>
        </w:rPr>
        <w:t>ACC will accept relevant evidence whether it be overseas or NZ that supports your proposal. </w:t>
      </w:r>
    </w:p>
    <w:p w14:paraId="289A3A07"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323130"/>
          <w:sz w:val="21"/>
          <w:szCs w:val="21"/>
          <w:lang w:val="en-NZ" w:eastAsia="en-NZ"/>
        </w:rPr>
        <w:t>ACC does prefer NZ based evidence as it is closer to home and more relevant to the NZ context. However, what you might be proposing may be better supported by the evidence from the USA or other overseas countries. You should reference your evidence in your response as there is no provision to upload documents in the EOI stage of the process.   </w:t>
      </w:r>
    </w:p>
    <w:p w14:paraId="3FB0F96E"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323130"/>
          <w:sz w:val="21"/>
          <w:szCs w:val="21"/>
          <w:lang w:val="en-NZ" w:eastAsia="en-NZ"/>
        </w:rPr>
        <w:t> </w:t>
      </w:r>
    </w:p>
    <w:p w14:paraId="035DD778" w14:textId="3655B47E"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b/>
          <w:bCs/>
          <w:color w:val="323130"/>
          <w:sz w:val="21"/>
          <w:szCs w:val="21"/>
          <w:lang w:val="en-NZ" w:eastAsia="en-NZ"/>
        </w:rPr>
        <w:t>Q</w:t>
      </w:r>
      <w:r>
        <w:rPr>
          <w:rFonts w:ascii="Segoe UI" w:eastAsia="Times New Roman" w:hAnsi="Segoe UI" w:cs="Segoe UI"/>
          <w:b/>
          <w:bCs/>
          <w:color w:val="323130"/>
          <w:sz w:val="21"/>
          <w:szCs w:val="21"/>
          <w:lang w:val="en-NZ" w:eastAsia="en-NZ"/>
        </w:rPr>
        <w:t>uestion</w:t>
      </w:r>
      <w:r w:rsidRPr="00E6490E">
        <w:rPr>
          <w:rFonts w:ascii="Segoe UI" w:eastAsia="Times New Roman" w:hAnsi="Segoe UI" w:cs="Segoe UI"/>
          <w:b/>
          <w:bCs/>
          <w:color w:val="323130"/>
          <w:sz w:val="21"/>
          <w:szCs w:val="21"/>
          <w:lang w:val="en-NZ" w:eastAsia="en-NZ"/>
        </w:rPr>
        <w:t>: </w:t>
      </w:r>
      <w:r w:rsidRPr="00E6490E">
        <w:rPr>
          <w:rFonts w:ascii="Segoe UI" w:eastAsia="Times New Roman" w:hAnsi="Segoe UI" w:cs="Segoe UI"/>
          <w:color w:val="323130"/>
          <w:sz w:val="21"/>
          <w:szCs w:val="21"/>
          <w:lang w:val="en-NZ" w:eastAsia="en-NZ"/>
        </w:rPr>
        <w:t> </w:t>
      </w:r>
    </w:p>
    <w:p w14:paraId="421FB64A"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242424"/>
          <w:sz w:val="21"/>
          <w:szCs w:val="21"/>
          <w:shd w:val="clear" w:color="auto" w:fill="FFFFFF"/>
          <w:lang w:val="en-NZ" w:eastAsia="en-NZ"/>
        </w:rPr>
        <w:t>Will priority be given to projects that don't fall under the auspices of an AEP eg DHBs?</w:t>
      </w:r>
      <w:r w:rsidRPr="00E6490E">
        <w:rPr>
          <w:rFonts w:ascii="Segoe UI" w:eastAsia="Times New Roman" w:hAnsi="Segoe UI" w:cs="Segoe UI"/>
          <w:color w:val="242424"/>
          <w:sz w:val="21"/>
          <w:szCs w:val="21"/>
          <w:lang w:val="en-NZ" w:eastAsia="en-NZ"/>
        </w:rPr>
        <w:t> </w:t>
      </w:r>
    </w:p>
    <w:p w14:paraId="55A1085A"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b/>
          <w:bCs/>
          <w:color w:val="242424"/>
          <w:sz w:val="21"/>
          <w:szCs w:val="21"/>
          <w:shd w:val="clear" w:color="auto" w:fill="FFFFFF"/>
          <w:lang w:val="en-NZ" w:eastAsia="en-NZ"/>
        </w:rPr>
        <w:t>Answer: </w:t>
      </w:r>
      <w:r w:rsidRPr="00E6490E">
        <w:rPr>
          <w:rFonts w:ascii="Segoe UI" w:eastAsia="Times New Roman" w:hAnsi="Segoe UI" w:cs="Segoe UI"/>
          <w:color w:val="242424"/>
          <w:sz w:val="21"/>
          <w:szCs w:val="21"/>
          <w:lang w:val="en-NZ" w:eastAsia="en-NZ"/>
        </w:rPr>
        <w:t> </w:t>
      </w:r>
    </w:p>
    <w:p w14:paraId="1DCA4BE0"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323130"/>
          <w:sz w:val="21"/>
          <w:szCs w:val="21"/>
          <w:lang w:val="en-NZ" w:eastAsia="en-NZ"/>
        </w:rPr>
        <w:t>AEPs are not able to apply on their own right for their workers. However, an example, the DHB project that we currently have in place, relate to the intervention which applies in the supply chain for those organizations or entities that are not AEPs. </w:t>
      </w:r>
    </w:p>
    <w:p w14:paraId="74CD886B"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323130"/>
          <w:sz w:val="21"/>
          <w:szCs w:val="21"/>
          <w:lang w:val="en-NZ" w:eastAsia="en-NZ"/>
        </w:rPr>
        <w:t>So any benefit that might accrue from the intervention that is made by an AEP cannot be counted, because the AEPs stands in the place of ACC in terms of managing claims. </w:t>
      </w:r>
    </w:p>
    <w:p w14:paraId="0BF76BFB"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323130"/>
          <w:sz w:val="21"/>
          <w:szCs w:val="21"/>
          <w:lang w:val="en-NZ" w:eastAsia="en-NZ"/>
        </w:rPr>
        <w:t> </w:t>
      </w:r>
    </w:p>
    <w:p w14:paraId="2DF64072" w14:textId="5F8E8FF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b/>
          <w:bCs/>
          <w:color w:val="323130"/>
          <w:sz w:val="21"/>
          <w:szCs w:val="21"/>
          <w:lang w:val="en-NZ" w:eastAsia="en-NZ"/>
        </w:rPr>
        <w:t>Q</w:t>
      </w:r>
      <w:r>
        <w:rPr>
          <w:rFonts w:ascii="Segoe UI" w:eastAsia="Times New Roman" w:hAnsi="Segoe UI" w:cs="Segoe UI"/>
          <w:b/>
          <w:bCs/>
          <w:color w:val="323130"/>
          <w:sz w:val="21"/>
          <w:szCs w:val="21"/>
          <w:lang w:val="en-NZ" w:eastAsia="en-NZ"/>
        </w:rPr>
        <w:t>uestion</w:t>
      </w:r>
      <w:r w:rsidRPr="00E6490E">
        <w:rPr>
          <w:rFonts w:ascii="Segoe UI" w:eastAsia="Times New Roman" w:hAnsi="Segoe UI" w:cs="Segoe UI"/>
          <w:b/>
          <w:bCs/>
          <w:color w:val="323130"/>
          <w:sz w:val="21"/>
          <w:szCs w:val="21"/>
          <w:lang w:val="en-NZ" w:eastAsia="en-NZ"/>
        </w:rPr>
        <w:t>: </w:t>
      </w:r>
      <w:r w:rsidRPr="00E6490E">
        <w:rPr>
          <w:rFonts w:ascii="Segoe UI" w:eastAsia="Times New Roman" w:hAnsi="Segoe UI" w:cs="Segoe UI"/>
          <w:color w:val="323130"/>
          <w:sz w:val="21"/>
          <w:szCs w:val="21"/>
          <w:lang w:val="en-NZ" w:eastAsia="en-NZ"/>
        </w:rPr>
        <w:t> </w:t>
      </w:r>
    </w:p>
    <w:p w14:paraId="5B131B19"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242424"/>
          <w:sz w:val="21"/>
          <w:szCs w:val="21"/>
          <w:shd w:val="clear" w:color="auto" w:fill="FFFFFF"/>
          <w:lang w:val="en-NZ" w:eastAsia="en-NZ"/>
        </w:rPr>
        <w:t>Can the solutions also be offered currently and/or in the future on a commercial basis direct to customers within/outside of NZ?</w:t>
      </w:r>
      <w:r w:rsidRPr="00E6490E">
        <w:rPr>
          <w:rFonts w:ascii="Segoe UI" w:eastAsia="Times New Roman" w:hAnsi="Segoe UI" w:cs="Segoe UI"/>
          <w:color w:val="242424"/>
          <w:sz w:val="21"/>
          <w:szCs w:val="21"/>
          <w:lang w:val="en-NZ" w:eastAsia="en-NZ"/>
        </w:rPr>
        <w:t> </w:t>
      </w:r>
    </w:p>
    <w:p w14:paraId="07036514"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b/>
          <w:bCs/>
          <w:color w:val="242424"/>
          <w:sz w:val="21"/>
          <w:szCs w:val="21"/>
          <w:shd w:val="clear" w:color="auto" w:fill="FFFFFF"/>
          <w:lang w:val="en-NZ" w:eastAsia="en-NZ"/>
        </w:rPr>
        <w:t>Answer: </w:t>
      </w:r>
      <w:r w:rsidRPr="00E6490E">
        <w:rPr>
          <w:rFonts w:ascii="Segoe UI" w:eastAsia="Times New Roman" w:hAnsi="Segoe UI" w:cs="Segoe UI"/>
          <w:color w:val="242424"/>
          <w:sz w:val="21"/>
          <w:szCs w:val="21"/>
          <w:lang w:val="en-NZ" w:eastAsia="en-NZ"/>
        </w:rPr>
        <w:t> </w:t>
      </w:r>
    </w:p>
    <w:p w14:paraId="28495F53"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323130"/>
          <w:sz w:val="21"/>
          <w:szCs w:val="21"/>
          <w:lang w:val="en-NZ" w:eastAsia="en-NZ"/>
        </w:rPr>
        <w:t>The question will always be about using public money for profit of private entities; however, that's not to suggest that it can't be done. </w:t>
      </w:r>
    </w:p>
    <w:p w14:paraId="21DAA954"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323130"/>
          <w:sz w:val="21"/>
          <w:szCs w:val="21"/>
          <w:lang w:val="en-NZ" w:eastAsia="en-NZ"/>
        </w:rPr>
        <w:t>Clause 18 of the </w:t>
      </w:r>
      <w:hyperlink r:id="rId17" w:tgtFrame="_blank" w:history="1">
        <w:r w:rsidRPr="00E6490E">
          <w:rPr>
            <w:rFonts w:ascii="Segoe UI" w:eastAsia="Times New Roman" w:hAnsi="Segoe UI" w:cs="Segoe UI"/>
            <w:color w:val="0563C1"/>
            <w:sz w:val="21"/>
            <w:szCs w:val="21"/>
            <w:u w:val="single"/>
            <w:lang w:val="en-NZ" w:eastAsia="en-NZ"/>
          </w:rPr>
          <w:t>draft funding agreement</w:t>
        </w:r>
      </w:hyperlink>
      <w:r w:rsidRPr="00E6490E">
        <w:rPr>
          <w:rFonts w:ascii="Segoe UI" w:eastAsia="Times New Roman" w:hAnsi="Segoe UI" w:cs="Segoe UI"/>
          <w:color w:val="323130"/>
          <w:sz w:val="21"/>
          <w:szCs w:val="21"/>
          <w:lang w:val="en-NZ" w:eastAsia="en-NZ"/>
        </w:rPr>
        <w:t> that's posted on the ACC website is a good starting point to see what the expectations are from ACC’s perspective about intellectual property. Also, the applicant guidelines have a brief description about commercialisation of products. </w:t>
      </w:r>
    </w:p>
    <w:p w14:paraId="5C9EBB81"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323130"/>
          <w:sz w:val="21"/>
          <w:szCs w:val="21"/>
          <w:lang w:val="en-NZ" w:eastAsia="en-NZ"/>
        </w:rPr>
        <w:t> </w:t>
      </w:r>
    </w:p>
    <w:p w14:paraId="508C2259" w14:textId="3751317D"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b/>
          <w:bCs/>
          <w:color w:val="323130"/>
          <w:sz w:val="21"/>
          <w:szCs w:val="21"/>
          <w:lang w:val="en-NZ" w:eastAsia="en-NZ"/>
        </w:rPr>
        <w:t>Q</w:t>
      </w:r>
      <w:r>
        <w:rPr>
          <w:rFonts w:ascii="Segoe UI" w:eastAsia="Times New Roman" w:hAnsi="Segoe UI" w:cs="Segoe UI"/>
          <w:b/>
          <w:bCs/>
          <w:color w:val="323130"/>
          <w:sz w:val="21"/>
          <w:szCs w:val="21"/>
          <w:lang w:val="en-NZ" w:eastAsia="en-NZ"/>
        </w:rPr>
        <w:t>uestion</w:t>
      </w:r>
      <w:r w:rsidRPr="00E6490E">
        <w:rPr>
          <w:rFonts w:ascii="Segoe UI" w:eastAsia="Times New Roman" w:hAnsi="Segoe UI" w:cs="Segoe UI"/>
          <w:b/>
          <w:bCs/>
          <w:color w:val="323130"/>
          <w:sz w:val="21"/>
          <w:szCs w:val="21"/>
          <w:lang w:val="en-NZ" w:eastAsia="en-NZ"/>
        </w:rPr>
        <w:t>: </w:t>
      </w:r>
      <w:r w:rsidRPr="00E6490E">
        <w:rPr>
          <w:rFonts w:ascii="Segoe UI" w:eastAsia="Times New Roman" w:hAnsi="Segoe UI" w:cs="Segoe UI"/>
          <w:color w:val="323130"/>
          <w:sz w:val="21"/>
          <w:szCs w:val="21"/>
          <w:lang w:val="en-NZ" w:eastAsia="en-NZ"/>
        </w:rPr>
        <w:t> </w:t>
      </w:r>
    </w:p>
    <w:p w14:paraId="2B0E8C0C"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242424"/>
          <w:sz w:val="21"/>
          <w:szCs w:val="21"/>
          <w:shd w:val="clear" w:color="auto" w:fill="FFFFFF"/>
          <w:lang w:val="en-NZ" w:eastAsia="en-NZ"/>
        </w:rPr>
        <w:t>I guess for clarity as I'm not sure what sector we would fall under - we are NZ Land Search and Rescue so carry out look after 3500 volunteers so not sure if we would be considered Healthcare and Social Assistance? We are currently developing a Psych/Wellbeing Programme for the Volunteers.</w:t>
      </w:r>
      <w:r w:rsidRPr="00E6490E">
        <w:rPr>
          <w:rFonts w:ascii="Segoe UI" w:eastAsia="Times New Roman" w:hAnsi="Segoe UI" w:cs="Segoe UI"/>
          <w:color w:val="242424"/>
          <w:sz w:val="21"/>
          <w:szCs w:val="21"/>
          <w:lang w:val="en-NZ" w:eastAsia="en-NZ"/>
        </w:rPr>
        <w:t> </w:t>
      </w:r>
    </w:p>
    <w:p w14:paraId="681F686C"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b/>
          <w:bCs/>
          <w:color w:val="242424"/>
          <w:sz w:val="21"/>
          <w:szCs w:val="21"/>
          <w:shd w:val="clear" w:color="auto" w:fill="FFFFFF"/>
          <w:lang w:val="en-NZ" w:eastAsia="en-NZ"/>
        </w:rPr>
        <w:t>Answer </w:t>
      </w:r>
      <w:r w:rsidRPr="00E6490E">
        <w:rPr>
          <w:rFonts w:ascii="Segoe UI" w:eastAsia="Times New Roman" w:hAnsi="Segoe UI" w:cs="Segoe UI"/>
          <w:color w:val="242424"/>
          <w:sz w:val="21"/>
          <w:szCs w:val="21"/>
          <w:lang w:val="en-NZ" w:eastAsia="en-NZ"/>
        </w:rPr>
        <w:t> </w:t>
      </w:r>
    </w:p>
    <w:p w14:paraId="17F5DCB1"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323130"/>
          <w:sz w:val="21"/>
          <w:szCs w:val="21"/>
          <w:lang w:val="en-NZ" w:eastAsia="en-NZ"/>
        </w:rPr>
        <w:t xml:space="preserve">This question is whether the NZ Land Search and Rescue fits into healthcare and social assistance as it has connections into healthcare and social assistance sector. Unfortunately, as volunteers do not fit the criteria of </w:t>
      </w:r>
      <w:r w:rsidRPr="00E6490E">
        <w:rPr>
          <w:rFonts w:ascii="Segoe UI" w:eastAsia="Times New Roman" w:hAnsi="Segoe UI" w:cs="Segoe UI"/>
          <w:color w:val="323130"/>
          <w:sz w:val="21"/>
          <w:szCs w:val="21"/>
          <w:lang w:val="en-NZ" w:eastAsia="en-NZ"/>
        </w:rPr>
        <w:lastRenderedPageBreak/>
        <w:t>being workers in a workplace, they fall outside the scope of the Workplace Injury Prevention Grants Programme.  </w:t>
      </w:r>
    </w:p>
    <w:p w14:paraId="4E202387"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323130"/>
          <w:sz w:val="21"/>
          <w:szCs w:val="21"/>
          <w:lang w:val="en-NZ" w:eastAsia="en-NZ"/>
        </w:rPr>
        <w:t> </w:t>
      </w:r>
    </w:p>
    <w:p w14:paraId="41FFD8D8" w14:textId="4995631F"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b/>
          <w:bCs/>
          <w:color w:val="323130"/>
          <w:sz w:val="21"/>
          <w:szCs w:val="21"/>
          <w:lang w:val="en-NZ" w:eastAsia="en-NZ"/>
        </w:rPr>
        <w:t>Q</w:t>
      </w:r>
      <w:r>
        <w:rPr>
          <w:rFonts w:ascii="Segoe UI" w:eastAsia="Times New Roman" w:hAnsi="Segoe UI" w:cs="Segoe UI"/>
          <w:b/>
          <w:bCs/>
          <w:color w:val="323130"/>
          <w:sz w:val="21"/>
          <w:szCs w:val="21"/>
          <w:lang w:val="en-NZ" w:eastAsia="en-NZ"/>
        </w:rPr>
        <w:t>uestion</w:t>
      </w:r>
      <w:r w:rsidRPr="00E6490E">
        <w:rPr>
          <w:rFonts w:ascii="Segoe UI" w:eastAsia="Times New Roman" w:hAnsi="Segoe UI" w:cs="Segoe UI"/>
          <w:b/>
          <w:bCs/>
          <w:color w:val="323130"/>
          <w:sz w:val="21"/>
          <w:szCs w:val="21"/>
          <w:lang w:val="en-NZ" w:eastAsia="en-NZ"/>
        </w:rPr>
        <w:t>: </w:t>
      </w:r>
      <w:r w:rsidRPr="00E6490E">
        <w:rPr>
          <w:rFonts w:ascii="Segoe UI" w:eastAsia="Times New Roman" w:hAnsi="Segoe UI" w:cs="Segoe UI"/>
          <w:color w:val="323130"/>
          <w:sz w:val="21"/>
          <w:szCs w:val="21"/>
          <w:lang w:val="en-NZ" w:eastAsia="en-NZ"/>
        </w:rPr>
        <w:t> </w:t>
      </w:r>
    </w:p>
    <w:p w14:paraId="0F2EB867"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242424"/>
          <w:sz w:val="21"/>
          <w:szCs w:val="21"/>
          <w:shd w:val="clear" w:color="auto" w:fill="FFFFFF"/>
          <w:lang w:val="en-NZ" w:eastAsia="en-NZ"/>
        </w:rPr>
        <w:t>One of our aims is to establish a working group with all key stakeholders across the supply chain. At the EOI stage, to what extent do the relationships with these stakeholders need to have been developed?</w:t>
      </w:r>
      <w:r w:rsidRPr="00E6490E">
        <w:rPr>
          <w:rFonts w:ascii="Segoe UI" w:eastAsia="Times New Roman" w:hAnsi="Segoe UI" w:cs="Segoe UI"/>
          <w:color w:val="242424"/>
          <w:sz w:val="21"/>
          <w:szCs w:val="21"/>
          <w:lang w:val="en-NZ" w:eastAsia="en-NZ"/>
        </w:rPr>
        <w:t> </w:t>
      </w:r>
    </w:p>
    <w:p w14:paraId="0E650A68"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b/>
          <w:bCs/>
          <w:color w:val="323130"/>
          <w:sz w:val="21"/>
          <w:szCs w:val="21"/>
          <w:lang w:val="en-NZ" w:eastAsia="en-NZ"/>
        </w:rPr>
        <w:t>Answer:</w:t>
      </w:r>
      <w:r w:rsidRPr="00E6490E">
        <w:rPr>
          <w:rFonts w:ascii="Segoe UI" w:eastAsia="Times New Roman" w:hAnsi="Segoe UI" w:cs="Segoe UI"/>
          <w:color w:val="323130"/>
          <w:sz w:val="21"/>
          <w:szCs w:val="21"/>
          <w:lang w:val="en-NZ" w:eastAsia="en-NZ"/>
        </w:rPr>
        <w:t> </w:t>
      </w:r>
    </w:p>
    <w:p w14:paraId="554CFA18"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323130"/>
          <w:sz w:val="21"/>
          <w:szCs w:val="21"/>
          <w:lang w:val="en-NZ" w:eastAsia="en-NZ"/>
        </w:rPr>
        <w:t>You would see from the applicant guidelines that ACC places a strong emphasis around collaboration with other stakeholders across supply chain or an industry. However, at the EOI stage ACC doesn’t expect for it to have been fully developed, but you should describe the actions you have taken and or will be taking to get the support of those stakeholders and the type of relationship you will be establishing with them  </w:t>
      </w:r>
    </w:p>
    <w:p w14:paraId="05233B0C"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Calibri" w:eastAsia="Times New Roman" w:hAnsi="Calibri" w:cs="Calibri"/>
          <w:lang w:val="en-NZ" w:eastAsia="en-NZ"/>
        </w:rPr>
        <w:t> </w:t>
      </w:r>
    </w:p>
    <w:p w14:paraId="339CE40C" w14:textId="423FA3B8"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Calibri" w:eastAsia="Times New Roman" w:hAnsi="Calibri" w:cs="Calibri"/>
          <w:b/>
          <w:bCs/>
          <w:lang w:val="en-NZ" w:eastAsia="en-NZ"/>
        </w:rPr>
        <w:t>Q</w:t>
      </w:r>
      <w:r>
        <w:rPr>
          <w:rFonts w:ascii="Calibri" w:eastAsia="Times New Roman" w:hAnsi="Calibri" w:cs="Calibri"/>
          <w:b/>
          <w:bCs/>
          <w:lang w:val="en-NZ" w:eastAsia="en-NZ"/>
        </w:rPr>
        <w:t>uestion</w:t>
      </w:r>
      <w:r w:rsidRPr="00E6490E">
        <w:rPr>
          <w:rFonts w:ascii="Calibri" w:eastAsia="Times New Roman" w:hAnsi="Calibri" w:cs="Calibri"/>
          <w:b/>
          <w:bCs/>
          <w:lang w:val="en-NZ" w:eastAsia="en-NZ"/>
        </w:rPr>
        <w:t>:</w:t>
      </w:r>
      <w:r w:rsidRPr="00E6490E">
        <w:rPr>
          <w:rFonts w:ascii="Calibri" w:eastAsia="Times New Roman" w:hAnsi="Calibri" w:cs="Calibri"/>
          <w:lang w:val="en-NZ" w:eastAsia="en-NZ"/>
        </w:rPr>
        <w:t> </w:t>
      </w:r>
    </w:p>
    <w:p w14:paraId="24E56C0A"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242424"/>
          <w:sz w:val="21"/>
          <w:szCs w:val="21"/>
          <w:shd w:val="clear" w:color="auto" w:fill="FFFFFF"/>
          <w:lang w:val="en-NZ" w:eastAsia="en-NZ"/>
        </w:rPr>
        <w:t>Will consideration be given for projects that cross over more than one sector?</w:t>
      </w:r>
      <w:r w:rsidRPr="00E6490E">
        <w:rPr>
          <w:rFonts w:ascii="Segoe UI" w:eastAsia="Times New Roman" w:hAnsi="Segoe UI" w:cs="Segoe UI"/>
          <w:color w:val="242424"/>
          <w:sz w:val="21"/>
          <w:szCs w:val="21"/>
          <w:lang w:val="en-NZ" w:eastAsia="en-NZ"/>
        </w:rPr>
        <w:t> </w:t>
      </w:r>
    </w:p>
    <w:p w14:paraId="106E80A5"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Calibri" w:eastAsia="Times New Roman" w:hAnsi="Calibri" w:cs="Calibri"/>
          <w:b/>
          <w:bCs/>
          <w:lang w:val="en-NZ" w:eastAsia="en-NZ"/>
        </w:rPr>
        <w:t>Answer:</w:t>
      </w:r>
      <w:r w:rsidRPr="00E6490E">
        <w:rPr>
          <w:rFonts w:ascii="Calibri" w:eastAsia="Times New Roman" w:hAnsi="Calibri" w:cs="Calibri"/>
          <w:lang w:val="en-NZ" w:eastAsia="en-NZ"/>
        </w:rPr>
        <w:t> </w:t>
      </w:r>
    </w:p>
    <w:p w14:paraId="7A49F894"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sz w:val="21"/>
          <w:szCs w:val="21"/>
          <w:lang w:val="en-NZ" w:eastAsia="en-NZ"/>
        </w:rPr>
        <w:t>Yes, projects that cross over more than one sector will be considered; and the ability to have a wide reach and greater uptake. This will theoretically lead to a reduction in harm and injuries, and particularly if the interventions look at changing behaviour and practices.  If you are looking at reaching into multiple sectors, then ensure your proposal identifies those sectors and describe how they might fit. </w:t>
      </w:r>
    </w:p>
    <w:p w14:paraId="02D24047"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Calibri" w:eastAsia="Times New Roman" w:hAnsi="Calibri" w:cs="Calibri"/>
          <w:lang w:val="en-NZ" w:eastAsia="en-NZ"/>
        </w:rPr>
        <w:t> </w:t>
      </w:r>
    </w:p>
    <w:p w14:paraId="56F896AB" w14:textId="5946A2BA"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Calibri" w:eastAsia="Times New Roman" w:hAnsi="Calibri" w:cs="Calibri"/>
          <w:b/>
          <w:bCs/>
          <w:lang w:val="en-NZ" w:eastAsia="en-NZ"/>
        </w:rPr>
        <w:t>Q</w:t>
      </w:r>
      <w:r>
        <w:rPr>
          <w:rFonts w:ascii="Calibri" w:eastAsia="Times New Roman" w:hAnsi="Calibri" w:cs="Calibri"/>
          <w:b/>
          <w:bCs/>
          <w:lang w:val="en-NZ" w:eastAsia="en-NZ"/>
        </w:rPr>
        <w:t>uestion</w:t>
      </w:r>
      <w:r w:rsidRPr="00E6490E">
        <w:rPr>
          <w:rFonts w:ascii="Calibri" w:eastAsia="Times New Roman" w:hAnsi="Calibri" w:cs="Calibri"/>
          <w:b/>
          <w:bCs/>
          <w:lang w:val="en-NZ" w:eastAsia="en-NZ"/>
        </w:rPr>
        <w:t>:</w:t>
      </w:r>
      <w:r w:rsidRPr="00E6490E">
        <w:rPr>
          <w:rFonts w:ascii="Calibri" w:eastAsia="Times New Roman" w:hAnsi="Calibri" w:cs="Calibri"/>
          <w:lang w:val="en-NZ" w:eastAsia="en-NZ"/>
        </w:rPr>
        <w:t>  </w:t>
      </w:r>
    </w:p>
    <w:p w14:paraId="19B904C7"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242424"/>
          <w:sz w:val="21"/>
          <w:szCs w:val="21"/>
          <w:shd w:val="clear" w:color="auto" w:fill="FFFFFF"/>
          <w:lang w:val="en-NZ" w:eastAsia="en-NZ"/>
        </w:rPr>
        <w:t>If the solution is already available and we are looking at enhancing it, does this qualify?</w:t>
      </w:r>
      <w:r w:rsidRPr="00E6490E">
        <w:rPr>
          <w:rFonts w:ascii="Segoe UI" w:eastAsia="Times New Roman" w:hAnsi="Segoe UI" w:cs="Segoe UI"/>
          <w:color w:val="242424"/>
          <w:sz w:val="21"/>
          <w:szCs w:val="21"/>
          <w:lang w:val="en-NZ" w:eastAsia="en-NZ"/>
        </w:rPr>
        <w:t> </w:t>
      </w:r>
    </w:p>
    <w:p w14:paraId="69F90AED"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Calibri" w:eastAsia="Times New Roman" w:hAnsi="Calibri" w:cs="Calibri"/>
          <w:b/>
          <w:bCs/>
          <w:lang w:val="en-NZ" w:eastAsia="en-NZ"/>
        </w:rPr>
        <w:t>Answer:</w:t>
      </w:r>
      <w:r w:rsidRPr="00E6490E">
        <w:rPr>
          <w:rFonts w:ascii="Calibri" w:eastAsia="Times New Roman" w:hAnsi="Calibri" w:cs="Calibri"/>
          <w:lang w:val="en-NZ" w:eastAsia="en-NZ"/>
        </w:rPr>
        <w:t>  </w:t>
      </w:r>
    </w:p>
    <w:p w14:paraId="12250EA0"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sz w:val="21"/>
          <w:szCs w:val="21"/>
          <w:lang w:val="en-NZ" w:eastAsia="en-NZ"/>
        </w:rPr>
        <w:t>Essentially, ACC is not looking at contributing or paying for anything that's already been developed, and so is a recovery of costs. The grant is not available to recover costs already spent on a solution/product that is either ready to be implemented or has been implemented. </w:t>
      </w:r>
    </w:p>
    <w:p w14:paraId="32AED283"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sz w:val="21"/>
          <w:szCs w:val="21"/>
          <w:lang w:val="en-NZ" w:eastAsia="en-NZ"/>
        </w:rPr>
        <w:t>The second part of the question is about enhancement of the particular solution that you've got in place. The question then becomes what the relative cost between the enhancement and the original product. Your proposal will need to clearly articulate what benefit and outcome the enhancement brings. </w:t>
      </w:r>
    </w:p>
    <w:p w14:paraId="77CEC2E1"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sz w:val="21"/>
          <w:szCs w:val="21"/>
          <w:lang w:val="en-NZ" w:eastAsia="en-NZ"/>
        </w:rPr>
        <w:t>The applicant guidelines covers this question about not a cost recovery of projects for products that have already been put in place or being developed. </w:t>
      </w:r>
    </w:p>
    <w:p w14:paraId="52172307"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Calibri" w:eastAsia="Times New Roman" w:hAnsi="Calibri" w:cs="Calibri"/>
          <w:lang w:val="en-NZ" w:eastAsia="en-NZ"/>
        </w:rPr>
        <w:t> </w:t>
      </w:r>
    </w:p>
    <w:p w14:paraId="5CA7B5F5" w14:textId="2E9ACB5F"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Calibri" w:eastAsia="Times New Roman" w:hAnsi="Calibri" w:cs="Calibri"/>
          <w:b/>
          <w:bCs/>
          <w:lang w:val="en-NZ" w:eastAsia="en-NZ"/>
        </w:rPr>
        <w:t>Q</w:t>
      </w:r>
      <w:r>
        <w:rPr>
          <w:rFonts w:ascii="Calibri" w:eastAsia="Times New Roman" w:hAnsi="Calibri" w:cs="Calibri"/>
          <w:b/>
          <w:bCs/>
          <w:lang w:val="en-NZ" w:eastAsia="en-NZ"/>
        </w:rPr>
        <w:t>uestion</w:t>
      </w:r>
      <w:r w:rsidRPr="00E6490E">
        <w:rPr>
          <w:rFonts w:ascii="Calibri" w:eastAsia="Times New Roman" w:hAnsi="Calibri" w:cs="Calibri"/>
          <w:b/>
          <w:bCs/>
          <w:lang w:val="en-NZ" w:eastAsia="en-NZ"/>
        </w:rPr>
        <w:t>: </w:t>
      </w:r>
      <w:r w:rsidRPr="00E6490E">
        <w:rPr>
          <w:rFonts w:ascii="Calibri" w:eastAsia="Times New Roman" w:hAnsi="Calibri" w:cs="Calibri"/>
          <w:lang w:val="en-NZ" w:eastAsia="en-NZ"/>
        </w:rPr>
        <w:t> </w:t>
      </w:r>
    </w:p>
    <w:p w14:paraId="28FC5FDB"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242424"/>
          <w:sz w:val="21"/>
          <w:szCs w:val="21"/>
          <w:shd w:val="clear" w:color="auto" w:fill="FFFFFF"/>
          <w:lang w:val="en-NZ" w:eastAsia="en-NZ"/>
        </w:rPr>
        <w:t>Funding aside and regardless of success of my application, is there resource around that supports to onboard initiatives for businesses from ACC? We have a large collective that is going through a process to increase our EAP services across our employees in construction, does ACC have additional support around how to best implement Psychosocial improving models</w:t>
      </w:r>
      <w:r w:rsidRPr="00E6490E">
        <w:rPr>
          <w:rFonts w:ascii="Segoe UI" w:eastAsia="Times New Roman" w:hAnsi="Segoe UI" w:cs="Segoe UI"/>
          <w:color w:val="242424"/>
          <w:sz w:val="21"/>
          <w:szCs w:val="21"/>
          <w:lang w:val="en-NZ" w:eastAsia="en-NZ"/>
        </w:rPr>
        <w:t> </w:t>
      </w:r>
    </w:p>
    <w:p w14:paraId="74F624F4"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b/>
          <w:bCs/>
          <w:color w:val="242424"/>
          <w:sz w:val="21"/>
          <w:szCs w:val="21"/>
          <w:shd w:val="clear" w:color="auto" w:fill="FFFFFF"/>
          <w:lang w:val="en-NZ" w:eastAsia="en-NZ"/>
        </w:rPr>
        <w:t>Answer:</w:t>
      </w:r>
      <w:r w:rsidRPr="00E6490E">
        <w:rPr>
          <w:rFonts w:ascii="Segoe UI" w:eastAsia="Times New Roman" w:hAnsi="Segoe UI" w:cs="Segoe UI"/>
          <w:color w:val="242424"/>
          <w:sz w:val="21"/>
          <w:szCs w:val="21"/>
          <w:lang w:val="en-NZ" w:eastAsia="en-NZ"/>
        </w:rPr>
        <w:t> </w:t>
      </w:r>
    </w:p>
    <w:p w14:paraId="21F4A106"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Calibri" w:eastAsia="Times New Roman" w:hAnsi="Calibri" w:cs="Calibri"/>
          <w:lang w:val="en-NZ" w:eastAsia="en-NZ"/>
        </w:rPr>
        <w:t>This is outside the grant programme. However, as your services are in the construction sector, you should make connections with </w:t>
      </w:r>
      <w:hyperlink r:id="rId18" w:tgtFrame="_blank" w:history="1">
        <w:r w:rsidRPr="00E6490E">
          <w:rPr>
            <w:rFonts w:ascii="Calibri" w:eastAsia="Times New Roman" w:hAnsi="Calibri" w:cs="Calibri"/>
            <w:color w:val="0563C1"/>
            <w:u w:val="single"/>
            <w:lang w:val="en-NZ" w:eastAsia="en-NZ"/>
          </w:rPr>
          <w:t>Construction, Health and Safety NZ (CHASNZ)</w:t>
        </w:r>
      </w:hyperlink>
      <w:r w:rsidRPr="00E6490E">
        <w:rPr>
          <w:rFonts w:ascii="Calibri" w:eastAsia="Times New Roman" w:hAnsi="Calibri" w:cs="Calibri"/>
          <w:lang w:val="en-NZ" w:eastAsia="en-NZ"/>
        </w:rPr>
        <w:t>. </w:t>
      </w:r>
    </w:p>
    <w:p w14:paraId="40D22ABD"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Calibri" w:eastAsia="Times New Roman" w:hAnsi="Calibri" w:cs="Calibri"/>
          <w:lang w:val="en-NZ" w:eastAsia="en-NZ"/>
        </w:rPr>
        <w:t>ACC has a strategic partnering relationship with CHASNZ and we see them as taking the lead in that particular sector and ensuring that in a strategic way we are dealing to health and safety in that sector.  </w:t>
      </w:r>
    </w:p>
    <w:p w14:paraId="59BE5A0B"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Calibri" w:eastAsia="Times New Roman" w:hAnsi="Calibri" w:cs="Calibri"/>
          <w:lang w:val="en-NZ" w:eastAsia="en-NZ"/>
        </w:rPr>
        <w:t> </w:t>
      </w:r>
    </w:p>
    <w:p w14:paraId="7691397A" w14:textId="7977CC23"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Calibri" w:eastAsia="Times New Roman" w:hAnsi="Calibri" w:cs="Calibri"/>
          <w:b/>
          <w:bCs/>
          <w:lang w:val="en-NZ" w:eastAsia="en-NZ"/>
        </w:rPr>
        <w:t>Q</w:t>
      </w:r>
      <w:r>
        <w:rPr>
          <w:rFonts w:ascii="Calibri" w:eastAsia="Times New Roman" w:hAnsi="Calibri" w:cs="Calibri"/>
          <w:b/>
          <w:bCs/>
          <w:lang w:val="en-NZ" w:eastAsia="en-NZ"/>
        </w:rPr>
        <w:t>uestion</w:t>
      </w:r>
      <w:r w:rsidRPr="00E6490E">
        <w:rPr>
          <w:rFonts w:ascii="Calibri" w:eastAsia="Times New Roman" w:hAnsi="Calibri" w:cs="Calibri"/>
          <w:b/>
          <w:bCs/>
          <w:lang w:val="en-NZ" w:eastAsia="en-NZ"/>
        </w:rPr>
        <w:t>:</w:t>
      </w:r>
      <w:r w:rsidRPr="00E6490E">
        <w:rPr>
          <w:rFonts w:ascii="Calibri" w:eastAsia="Times New Roman" w:hAnsi="Calibri" w:cs="Calibri"/>
          <w:lang w:val="en-NZ" w:eastAsia="en-NZ"/>
        </w:rPr>
        <w:t> </w:t>
      </w:r>
    </w:p>
    <w:p w14:paraId="3C56E339"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242424"/>
          <w:sz w:val="21"/>
          <w:szCs w:val="21"/>
          <w:shd w:val="clear" w:color="auto" w:fill="FFFFFF"/>
          <w:lang w:val="en-NZ" w:eastAsia="en-NZ"/>
        </w:rPr>
        <w:t>Has there been any discussion about dealing with Intellectual Property (IP)?</w:t>
      </w:r>
      <w:r w:rsidRPr="00E6490E">
        <w:rPr>
          <w:rFonts w:ascii="Segoe UI" w:eastAsia="Times New Roman" w:hAnsi="Segoe UI" w:cs="Segoe UI"/>
          <w:color w:val="242424"/>
          <w:sz w:val="21"/>
          <w:szCs w:val="21"/>
          <w:lang w:val="en-NZ" w:eastAsia="en-NZ"/>
        </w:rPr>
        <w:t> </w:t>
      </w:r>
    </w:p>
    <w:p w14:paraId="6C57DCBE"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Calibri" w:eastAsia="Times New Roman" w:hAnsi="Calibri" w:cs="Calibri"/>
          <w:b/>
          <w:bCs/>
          <w:lang w:val="en-NZ" w:eastAsia="en-NZ"/>
        </w:rPr>
        <w:t>Answer:</w:t>
      </w:r>
      <w:r w:rsidRPr="00E6490E">
        <w:rPr>
          <w:rFonts w:ascii="Calibri" w:eastAsia="Times New Roman" w:hAnsi="Calibri" w:cs="Calibri"/>
          <w:lang w:val="en-NZ" w:eastAsia="en-NZ"/>
        </w:rPr>
        <w:t> </w:t>
      </w:r>
    </w:p>
    <w:p w14:paraId="01BC5977"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Calibri" w:eastAsia="Times New Roman" w:hAnsi="Calibri" w:cs="Calibri"/>
          <w:lang w:val="en-NZ" w:eastAsia="en-NZ"/>
        </w:rPr>
        <w:t>Clause 18 of the </w:t>
      </w:r>
      <w:hyperlink r:id="rId19" w:tgtFrame="_blank" w:history="1">
        <w:r w:rsidRPr="00E6490E">
          <w:rPr>
            <w:rFonts w:ascii="Calibri" w:eastAsia="Times New Roman" w:hAnsi="Calibri" w:cs="Calibri"/>
            <w:color w:val="0563C1"/>
            <w:u w:val="single"/>
            <w:lang w:val="en-NZ" w:eastAsia="en-NZ"/>
          </w:rPr>
          <w:t>draft funding agreement</w:t>
        </w:r>
      </w:hyperlink>
      <w:r w:rsidRPr="00E6490E">
        <w:rPr>
          <w:rFonts w:ascii="Calibri" w:eastAsia="Times New Roman" w:hAnsi="Calibri" w:cs="Calibri"/>
          <w:lang w:val="en-NZ" w:eastAsia="en-NZ"/>
        </w:rPr>
        <w:t> covers intellectual property (IP). The </w:t>
      </w:r>
      <w:hyperlink r:id="rId20" w:tgtFrame="_blank" w:history="1">
        <w:r w:rsidRPr="00E6490E">
          <w:rPr>
            <w:rFonts w:ascii="Calibri" w:eastAsia="Times New Roman" w:hAnsi="Calibri" w:cs="Calibri"/>
            <w:color w:val="0563C1"/>
            <w:u w:val="single"/>
            <w:lang w:val="en-NZ" w:eastAsia="en-NZ"/>
          </w:rPr>
          <w:t>applicant guidelines</w:t>
        </w:r>
      </w:hyperlink>
      <w:r w:rsidRPr="00E6490E">
        <w:rPr>
          <w:rFonts w:ascii="Calibri" w:eastAsia="Times New Roman" w:hAnsi="Calibri" w:cs="Calibri"/>
          <w:lang w:val="en-NZ" w:eastAsia="en-NZ"/>
        </w:rPr>
        <w:t> also covers some aspects of commercialization. </w:t>
      </w:r>
    </w:p>
    <w:p w14:paraId="31C0E833"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Calibri" w:eastAsia="Times New Roman" w:hAnsi="Calibri" w:cs="Calibri"/>
          <w:lang w:val="en-NZ" w:eastAsia="en-NZ"/>
        </w:rPr>
        <w:t>Essentially, whatever is developed through this particular programme as in other public funding, the investment/intervention is for the public good.  The clause describes ownership of the particular IP. </w:t>
      </w:r>
    </w:p>
    <w:p w14:paraId="5098A852"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Calibri" w:eastAsia="Times New Roman" w:hAnsi="Calibri" w:cs="Calibri"/>
          <w:lang w:val="en-NZ" w:eastAsia="en-NZ"/>
        </w:rPr>
        <w:lastRenderedPageBreak/>
        <w:t> </w:t>
      </w:r>
    </w:p>
    <w:p w14:paraId="5F04BFC9" w14:textId="77777777" w:rsidR="00E6490E" w:rsidRDefault="00E6490E" w:rsidP="00E6490E">
      <w:pPr>
        <w:shd w:val="clear" w:color="auto" w:fill="FFFFFF"/>
        <w:spacing w:after="0" w:line="240" w:lineRule="auto"/>
        <w:textAlignment w:val="baseline"/>
        <w:rPr>
          <w:rFonts w:ascii="Calibri" w:eastAsia="Times New Roman" w:hAnsi="Calibri" w:cs="Calibri"/>
          <w:b/>
          <w:bCs/>
          <w:lang w:val="en-NZ" w:eastAsia="en-NZ"/>
        </w:rPr>
      </w:pPr>
    </w:p>
    <w:p w14:paraId="0B7E40B0" w14:textId="7CD052C8"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Calibri" w:eastAsia="Times New Roman" w:hAnsi="Calibri" w:cs="Calibri"/>
          <w:b/>
          <w:bCs/>
          <w:lang w:val="en-NZ" w:eastAsia="en-NZ"/>
        </w:rPr>
        <w:t>Q</w:t>
      </w:r>
      <w:r>
        <w:rPr>
          <w:rFonts w:ascii="Calibri" w:eastAsia="Times New Roman" w:hAnsi="Calibri" w:cs="Calibri"/>
          <w:b/>
          <w:bCs/>
          <w:lang w:val="en-NZ" w:eastAsia="en-NZ"/>
        </w:rPr>
        <w:t>uestion</w:t>
      </w:r>
      <w:r w:rsidRPr="00E6490E">
        <w:rPr>
          <w:rFonts w:ascii="Calibri" w:eastAsia="Times New Roman" w:hAnsi="Calibri" w:cs="Calibri"/>
          <w:b/>
          <w:bCs/>
          <w:lang w:val="en-NZ" w:eastAsia="en-NZ"/>
        </w:rPr>
        <w:t>:</w:t>
      </w:r>
      <w:r w:rsidRPr="00E6490E">
        <w:rPr>
          <w:rFonts w:ascii="Calibri" w:eastAsia="Times New Roman" w:hAnsi="Calibri" w:cs="Calibri"/>
          <w:lang w:val="en-NZ" w:eastAsia="en-NZ"/>
        </w:rPr>
        <w:t> </w:t>
      </w:r>
    </w:p>
    <w:p w14:paraId="05844CD3"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242424"/>
          <w:sz w:val="21"/>
          <w:szCs w:val="21"/>
          <w:shd w:val="clear" w:color="auto" w:fill="FFFFFF"/>
          <w:lang w:val="en-NZ" w:eastAsia="en-NZ"/>
        </w:rPr>
        <w:t>If there is limited NZ data available on the cost associated with a psychosocial hazard, is it acceptable to provide an estimate based on international data (where a lot more data has been collected on this hazard)?</w:t>
      </w:r>
      <w:r w:rsidRPr="00E6490E">
        <w:rPr>
          <w:rFonts w:ascii="Segoe UI" w:eastAsia="Times New Roman" w:hAnsi="Segoe UI" w:cs="Segoe UI"/>
          <w:color w:val="242424"/>
          <w:sz w:val="21"/>
          <w:szCs w:val="21"/>
          <w:lang w:val="en-NZ" w:eastAsia="en-NZ"/>
        </w:rPr>
        <w:t> </w:t>
      </w:r>
    </w:p>
    <w:p w14:paraId="3F83E690"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Calibri" w:eastAsia="Times New Roman" w:hAnsi="Calibri" w:cs="Calibri"/>
          <w:b/>
          <w:bCs/>
          <w:lang w:val="en-NZ" w:eastAsia="en-NZ"/>
        </w:rPr>
        <w:t>Answer:</w:t>
      </w:r>
      <w:r w:rsidRPr="00E6490E">
        <w:rPr>
          <w:rFonts w:ascii="Calibri" w:eastAsia="Times New Roman" w:hAnsi="Calibri" w:cs="Calibri"/>
          <w:lang w:val="en-NZ" w:eastAsia="en-NZ"/>
        </w:rPr>
        <w:t> </w:t>
      </w:r>
    </w:p>
    <w:p w14:paraId="4230E6B9"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Calibri" w:eastAsia="Times New Roman" w:hAnsi="Calibri" w:cs="Calibri"/>
          <w:lang w:val="en-NZ" w:eastAsia="en-NZ"/>
        </w:rPr>
        <w:t>There is information on psychosocial harm and hazard in NZ from various government agencies and research institutes (please view our webinars on the ACC website for more information). The links between psychosocial harm, injury and costs is still developing, and it would therefore be beneficial to include international research and data to help support your case. </w:t>
      </w:r>
    </w:p>
    <w:p w14:paraId="29E205C4"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Calibri" w:eastAsia="Times New Roman" w:hAnsi="Calibri" w:cs="Calibri"/>
          <w:lang w:val="en-NZ" w:eastAsia="en-NZ"/>
        </w:rPr>
        <w:t> </w:t>
      </w:r>
    </w:p>
    <w:p w14:paraId="5F04065E" w14:textId="5BC6B18A"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Calibri" w:eastAsia="Times New Roman" w:hAnsi="Calibri" w:cs="Calibri"/>
          <w:b/>
          <w:bCs/>
          <w:lang w:val="en-NZ" w:eastAsia="en-NZ"/>
        </w:rPr>
        <w:t>Q</w:t>
      </w:r>
      <w:r>
        <w:rPr>
          <w:rFonts w:ascii="Calibri" w:eastAsia="Times New Roman" w:hAnsi="Calibri" w:cs="Calibri"/>
          <w:b/>
          <w:bCs/>
          <w:lang w:val="en-NZ" w:eastAsia="en-NZ"/>
        </w:rPr>
        <w:t>uestion</w:t>
      </w:r>
      <w:r w:rsidRPr="00E6490E">
        <w:rPr>
          <w:rFonts w:ascii="Calibri" w:eastAsia="Times New Roman" w:hAnsi="Calibri" w:cs="Calibri"/>
          <w:b/>
          <w:bCs/>
          <w:lang w:val="en-NZ" w:eastAsia="en-NZ"/>
        </w:rPr>
        <w:t>:</w:t>
      </w:r>
      <w:r w:rsidRPr="00E6490E">
        <w:rPr>
          <w:rFonts w:ascii="Calibri" w:eastAsia="Times New Roman" w:hAnsi="Calibri" w:cs="Calibri"/>
          <w:lang w:val="en-NZ" w:eastAsia="en-NZ"/>
        </w:rPr>
        <w:t> </w:t>
      </w:r>
    </w:p>
    <w:p w14:paraId="38754001"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Segoe UI" w:eastAsia="Times New Roman" w:hAnsi="Segoe UI" w:cs="Segoe UI"/>
          <w:color w:val="242424"/>
          <w:sz w:val="21"/>
          <w:szCs w:val="21"/>
          <w:shd w:val="clear" w:color="auto" w:fill="FFFFFF"/>
          <w:lang w:val="en-NZ" w:eastAsia="en-NZ"/>
        </w:rPr>
        <w:t>Is it possible to have access to the full application details ahead of the final outcome of EOI...due to the timeframe over the end of year/break to complete the full application...just to get a head start if successful?</w:t>
      </w:r>
      <w:r w:rsidRPr="00E6490E">
        <w:rPr>
          <w:rFonts w:ascii="Segoe UI" w:eastAsia="Times New Roman" w:hAnsi="Segoe UI" w:cs="Segoe UI"/>
          <w:color w:val="242424"/>
          <w:sz w:val="21"/>
          <w:szCs w:val="21"/>
          <w:lang w:val="en-NZ" w:eastAsia="en-NZ"/>
        </w:rPr>
        <w:t> </w:t>
      </w:r>
    </w:p>
    <w:p w14:paraId="052549DF"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Calibri" w:eastAsia="Times New Roman" w:hAnsi="Calibri" w:cs="Calibri"/>
          <w:b/>
          <w:bCs/>
          <w:lang w:val="en-NZ" w:eastAsia="en-NZ"/>
        </w:rPr>
        <w:t>Answer:</w:t>
      </w:r>
      <w:r w:rsidRPr="00E6490E">
        <w:rPr>
          <w:rFonts w:ascii="Calibri" w:eastAsia="Times New Roman" w:hAnsi="Calibri" w:cs="Calibri"/>
          <w:lang w:val="en-NZ" w:eastAsia="en-NZ"/>
        </w:rPr>
        <w:t> </w:t>
      </w:r>
    </w:p>
    <w:p w14:paraId="028FABE2"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Calibri" w:eastAsia="Times New Roman" w:hAnsi="Calibri" w:cs="Calibri"/>
          <w:lang w:val="en-NZ" w:eastAsia="en-NZ"/>
        </w:rPr>
        <w:t>Yes, the </w:t>
      </w:r>
      <w:hyperlink r:id="rId21" w:tgtFrame="_blank" w:history="1">
        <w:r w:rsidRPr="00E6490E">
          <w:rPr>
            <w:rFonts w:ascii="Calibri" w:eastAsia="Times New Roman" w:hAnsi="Calibri" w:cs="Calibri"/>
            <w:color w:val="0563C1"/>
            <w:u w:val="single"/>
            <w:lang w:val="en-NZ" w:eastAsia="en-NZ"/>
          </w:rPr>
          <w:t>applicant guidelines</w:t>
        </w:r>
      </w:hyperlink>
      <w:r w:rsidRPr="00E6490E">
        <w:rPr>
          <w:rFonts w:ascii="Calibri" w:eastAsia="Times New Roman" w:hAnsi="Calibri" w:cs="Calibri"/>
          <w:lang w:val="en-NZ" w:eastAsia="en-NZ"/>
        </w:rPr>
        <w:t> describe the full application process and the template of the form which is in one of the appendices of the guidelines.  </w:t>
      </w:r>
    </w:p>
    <w:p w14:paraId="5CC1B599"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Calibri" w:eastAsia="Times New Roman" w:hAnsi="Calibri" w:cs="Calibri"/>
          <w:lang w:val="en-NZ" w:eastAsia="en-NZ"/>
        </w:rPr>
        <w:t>Also, the assessment criteria are in the </w:t>
      </w:r>
      <w:hyperlink r:id="rId22" w:tgtFrame="_blank" w:history="1">
        <w:r w:rsidRPr="00E6490E">
          <w:rPr>
            <w:rFonts w:ascii="Calibri" w:eastAsia="Times New Roman" w:hAnsi="Calibri" w:cs="Calibri"/>
            <w:color w:val="0563C1"/>
            <w:u w:val="single"/>
            <w:lang w:val="en-NZ" w:eastAsia="en-NZ"/>
          </w:rPr>
          <w:t>applicant guidelines</w:t>
        </w:r>
      </w:hyperlink>
      <w:r w:rsidRPr="00E6490E">
        <w:rPr>
          <w:rFonts w:ascii="Calibri" w:eastAsia="Times New Roman" w:hAnsi="Calibri" w:cs="Calibri"/>
          <w:lang w:val="en-NZ" w:eastAsia="en-NZ"/>
        </w:rPr>
        <w:t> and provide an idea on how the full application will be scored/assessed. </w:t>
      </w:r>
    </w:p>
    <w:p w14:paraId="0E6086C7" w14:textId="77777777" w:rsidR="00E6490E" w:rsidRPr="00E6490E" w:rsidRDefault="00E6490E" w:rsidP="00E6490E">
      <w:pPr>
        <w:shd w:val="clear" w:color="auto" w:fill="FFFFFF"/>
        <w:spacing w:after="0" w:line="240" w:lineRule="auto"/>
        <w:textAlignment w:val="baseline"/>
        <w:rPr>
          <w:rFonts w:ascii="Segoe UI" w:eastAsia="Times New Roman" w:hAnsi="Segoe UI" w:cs="Segoe UI"/>
          <w:sz w:val="18"/>
          <w:szCs w:val="18"/>
          <w:lang w:val="en-NZ" w:eastAsia="en-NZ"/>
        </w:rPr>
      </w:pPr>
      <w:r w:rsidRPr="00E6490E">
        <w:rPr>
          <w:rFonts w:ascii="Calibri" w:eastAsia="Times New Roman" w:hAnsi="Calibri" w:cs="Calibri"/>
          <w:lang w:val="en-NZ" w:eastAsia="en-NZ"/>
        </w:rPr>
        <w:t> </w:t>
      </w:r>
    </w:p>
    <w:sectPr w:rsidR="00E6490E" w:rsidRPr="00E6490E" w:rsidSect="00EB394C">
      <w:headerReference w:type="even" r:id="rId23"/>
      <w:headerReference w:type="default" r:id="rId24"/>
      <w:headerReference w:type="first" r:id="rId25"/>
      <w:type w:val="continuous"/>
      <w:pgSz w:w="11900" w:h="16840"/>
      <w:pgMar w:top="1418" w:right="843" w:bottom="1560" w:left="964" w:header="426" w:footer="423" w:gutter="0"/>
      <w:cols w:sep="1" w:space="67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F18C57" w14:textId="77777777" w:rsidR="00CD5525" w:rsidRDefault="00CD5525" w:rsidP="00FD7008">
      <w:r>
        <w:separator/>
      </w:r>
    </w:p>
  </w:endnote>
  <w:endnote w:type="continuationSeparator" w:id="0">
    <w:p w14:paraId="018E5461" w14:textId="77777777" w:rsidR="00CD5525" w:rsidRDefault="00CD5525" w:rsidP="00FD7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Lucida Grande">
    <w:altName w:val="Times New Roman"/>
    <w:charset w:val="00"/>
    <w:family w:val="auto"/>
    <w:pitch w:val="variable"/>
    <w:sig w:usb0="E1000AEF" w:usb1="5000A1FF" w:usb2="00000000" w:usb3="00000000" w:csb0="000001BF" w:csb1="00000000"/>
  </w:font>
  <w:font w:name="Infinity Maori TBold">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C220A" w14:textId="77777777" w:rsidR="00E6490E" w:rsidRDefault="00E649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3C6D8" w14:textId="77777777" w:rsidR="00E6490E" w:rsidRDefault="00E649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833FC" w14:textId="77777777" w:rsidR="00E6490E" w:rsidRDefault="00E649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3DC4DF" w14:textId="77777777" w:rsidR="00CD5525" w:rsidRDefault="00CD5525" w:rsidP="00FD7008">
      <w:r>
        <w:separator/>
      </w:r>
    </w:p>
  </w:footnote>
  <w:footnote w:type="continuationSeparator" w:id="0">
    <w:p w14:paraId="206967CF" w14:textId="77777777" w:rsidR="00CD5525" w:rsidRDefault="00CD5525" w:rsidP="00FD70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88832" w14:textId="77777777" w:rsidR="00E03AF9" w:rsidRDefault="00CD5525">
    <w:r>
      <w:rPr>
        <w:noProof/>
        <w:lang w:val="en-NZ" w:eastAsia="en-NZ"/>
      </w:rPr>
      <w:pict w14:anchorId="08D7C5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70131" o:spid="_x0000_s2146" type="#_x0000_t75" style="position:absolute;margin-left:0;margin-top:0;width:578.15pt;height:808.1pt;z-index:-251652096;mso-position-horizontal:center;mso-position-horizontal-relative:margin;mso-position-vertical:center;mso-position-vertical-relative:margin" o:allowincell="f">
          <v:imagedata r:id="rId1" o:title="ACC background_operations template_Page2_blue background_f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B7DDF" w14:textId="77777777" w:rsidR="00E03AF9" w:rsidRDefault="00CD5525">
    <w:r>
      <w:rPr>
        <w:noProof/>
        <w:lang w:val="en-NZ" w:eastAsia="en-NZ"/>
      </w:rPr>
      <w:pict w14:anchorId="58C0C3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70132" o:spid="_x0000_s2147" type="#_x0000_t75" style="position:absolute;margin-left:0;margin-top:0;width:578.15pt;height:808.1pt;z-index:-251651072;mso-position-horizontal:center;mso-position-horizontal-relative:margin;mso-position-vertical:center;mso-position-vertical-relative:margin" o:allowincell="f">
          <v:imagedata r:id="rId1" o:title="ACC background_operations template_Page2_blue background_f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4C63C" w14:textId="77777777" w:rsidR="00E03AF9" w:rsidRDefault="00026F33">
    <w:r>
      <w:rPr>
        <w:noProof/>
        <w:lang w:val="en-NZ" w:eastAsia="en-NZ"/>
      </w:rPr>
      <w:drawing>
        <wp:anchor distT="0" distB="0" distL="114300" distR="114300" simplePos="0" relativeHeight="251672576" behindDoc="0" locked="0" layoutInCell="1" allowOverlap="1" wp14:anchorId="761127DA" wp14:editId="7E80C84F">
          <wp:simplePos x="0" y="0"/>
          <wp:positionH relativeFrom="column">
            <wp:posOffset>-675967</wp:posOffset>
          </wp:positionH>
          <wp:positionV relativeFrom="paragraph">
            <wp:posOffset>168191</wp:posOffset>
          </wp:positionV>
          <wp:extent cx="2214645" cy="678845"/>
          <wp:effectExtent l="0" t="0" r="0" b="6985"/>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C full lockup_Full colour.png"/>
                  <pic:cNvPicPr/>
                </pic:nvPicPr>
                <pic:blipFill>
                  <a:blip r:embed="rId1"/>
                  <a:stretch>
                    <a:fillRect/>
                  </a:stretch>
                </pic:blipFill>
                <pic:spPr>
                  <a:xfrm>
                    <a:off x="0" y="0"/>
                    <a:ext cx="2234884" cy="685049"/>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D77EF" w14:textId="77777777" w:rsidR="00E03AF9" w:rsidRDefault="00CD5525">
    <w:pPr>
      <w:pStyle w:val="Header"/>
    </w:pPr>
    <w:r>
      <w:rPr>
        <w:noProof/>
        <w:lang w:val="en-NZ" w:eastAsia="en-NZ"/>
      </w:rPr>
      <w:pict w14:anchorId="3760A3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70137" o:spid="_x0000_s2152" type="#_x0000_t75" style="position:absolute;margin-left:0;margin-top:0;width:578.15pt;height:808.1pt;z-index:-251645952;mso-position-horizontal:center;mso-position-horizontal-relative:margin;mso-position-vertical:center;mso-position-vertical-relative:margin" o:allowincell="f">
          <v:imagedata r:id="rId1" o:title="ACC background_operations template_Page2_blue background_f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533D6" w14:textId="77777777" w:rsidR="00E03AF9" w:rsidRDefault="00E03AF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DD339" w14:textId="77777777" w:rsidR="00E03AF9" w:rsidRDefault="00CD5525">
    <w:r>
      <w:rPr>
        <w:noProof/>
        <w:lang w:val="en-NZ" w:eastAsia="en-NZ"/>
      </w:rPr>
      <w:pict w14:anchorId="117D7E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870136" o:spid="_x0000_s2151" type="#_x0000_t75" style="position:absolute;margin-left:0;margin-top:0;width:578.15pt;height:808.1pt;z-index:-251646976;mso-position-horizontal:center;mso-position-horizontal-relative:margin;mso-position-vertical:center;mso-position-vertical-relative:margin" o:allowincell="f">
          <v:imagedata r:id="rId1" o:title="ACC background_operations template_Page2_blue background_ff"/>
          <w10:wrap anchorx="margin" anchory="margin"/>
        </v:shape>
      </w:pict>
    </w:r>
    <w:r w:rsidR="00E03AF9">
      <w:rPr>
        <w:noProof/>
        <w:lang w:val="en-NZ" w:eastAsia="en-NZ"/>
      </w:rPr>
      <w:drawing>
        <wp:anchor distT="0" distB="0" distL="114300" distR="114300" simplePos="0" relativeHeight="251662336" behindDoc="1" locked="0" layoutInCell="1" allowOverlap="1" wp14:anchorId="1660940C" wp14:editId="121C5872">
          <wp:simplePos x="0" y="0"/>
          <wp:positionH relativeFrom="margin">
            <wp:posOffset>-1156335</wp:posOffset>
          </wp:positionH>
          <wp:positionV relativeFrom="margin">
            <wp:posOffset>-692150</wp:posOffset>
          </wp:positionV>
          <wp:extent cx="7342505" cy="10262870"/>
          <wp:effectExtent l="0" t="0" r="0" b="5080"/>
          <wp:wrapNone/>
          <wp:docPr id="3" name="Picture 3" descr="ACC background_operations template_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CC background_operations template_image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2505" cy="1026287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B70F9"/>
    <w:multiLevelType w:val="multilevel"/>
    <w:tmpl w:val="812C0F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7769C2"/>
    <w:multiLevelType w:val="multilevel"/>
    <w:tmpl w:val="E670F6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D5569B"/>
    <w:multiLevelType w:val="singleLevel"/>
    <w:tmpl w:val="DB00169E"/>
    <w:lvl w:ilvl="0">
      <w:start w:val="1"/>
      <w:numFmt w:val="bullet"/>
      <w:pStyle w:val="ListBulletSubLast"/>
      <w:lvlText w:val=""/>
      <w:lvlJc w:val="left"/>
      <w:pPr>
        <w:tabs>
          <w:tab w:val="num" w:pos="360"/>
        </w:tabs>
        <w:ind w:left="360" w:hanging="360"/>
      </w:pPr>
      <w:rPr>
        <w:rFonts w:ascii="Symbol" w:hAnsi="Symbol" w:hint="default"/>
        <w:sz w:val="20"/>
      </w:rPr>
    </w:lvl>
  </w:abstractNum>
  <w:abstractNum w:abstractNumId="3"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0C42DFE"/>
    <w:multiLevelType w:val="hybridMultilevel"/>
    <w:tmpl w:val="E0361792"/>
    <w:lvl w:ilvl="0" w:tplc="B6D6E6EA">
      <w:start w:val="1"/>
      <w:numFmt w:val="bullet"/>
      <w:pStyle w:val="Bulletstyle"/>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B8E2A3D"/>
    <w:multiLevelType w:val="hybridMultilevel"/>
    <w:tmpl w:val="0D2C9B4C"/>
    <w:lvl w:ilvl="0" w:tplc="61FC789C">
      <w:start w:val="1"/>
      <w:numFmt w:val="decimal"/>
      <w:pStyle w:val="NumberedlistHeading3"/>
      <w:lvlText w:val="%1."/>
      <w:lvlJc w:val="left"/>
      <w:pPr>
        <w:ind w:left="1494"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lvl>
    <w:lvl w:ilvl="2" w:tplc="0E7CF2FA">
      <w:numFmt w:val="bullet"/>
      <w:lvlText w:val=""/>
      <w:lvlJc w:val="left"/>
      <w:pPr>
        <w:ind w:left="2340" w:hanging="720"/>
      </w:pPr>
      <w:rPr>
        <w:rFonts w:ascii="Symbol" w:eastAsiaTheme="minorEastAsia" w:hAnsi="Symbol" w:cs="Aria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D997457"/>
    <w:multiLevelType w:val="hybridMultilevel"/>
    <w:tmpl w:val="3EB2C7BC"/>
    <w:lvl w:ilvl="0" w:tplc="23CE057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6F5F2C"/>
    <w:multiLevelType w:val="multilevel"/>
    <w:tmpl w:val="E670F6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9B76878"/>
    <w:multiLevelType w:val="hybridMultilevel"/>
    <w:tmpl w:val="66A0A1E2"/>
    <w:lvl w:ilvl="0" w:tplc="D7743B92">
      <w:start w:val="1"/>
      <w:numFmt w:val="decimal"/>
      <w:lvlText w:val="%1."/>
      <w:lvlJc w:val="left"/>
      <w:pPr>
        <w:ind w:left="567" w:hanging="567"/>
      </w:pPr>
      <w:rPr>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3BD77705"/>
    <w:multiLevelType w:val="singleLevel"/>
    <w:tmpl w:val="7D8ABA04"/>
    <w:lvl w:ilvl="0">
      <w:start w:val="1"/>
      <w:numFmt w:val="lowerLetter"/>
      <w:pStyle w:val="listabc"/>
      <w:lvlText w:val="(%1)"/>
      <w:lvlJc w:val="left"/>
      <w:pPr>
        <w:tabs>
          <w:tab w:val="num" w:pos="851"/>
        </w:tabs>
        <w:ind w:left="851" w:hanging="851"/>
      </w:pPr>
      <w:rPr>
        <w:rFonts w:ascii="Arial" w:hAnsi="Arial"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44095F5A"/>
    <w:multiLevelType w:val="hybridMultilevel"/>
    <w:tmpl w:val="DA42C2D6"/>
    <w:lvl w:ilvl="0" w:tplc="68C246DC">
      <w:start w:val="1"/>
      <w:numFmt w:val="decimal"/>
      <w:lvlText w:val="%1.1.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637830EA"/>
    <w:multiLevelType w:val="multilevel"/>
    <w:tmpl w:val="648E1C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F9C0185"/>
    <w:multiLevelType w:val="hybridMultilevel"/>
    <w:tmpl w:val="143A5D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AE03DE1"/>
    <w:multiLevelType w:val="multilevel"/>
    <w:tmpl w:val="E670F6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E8B5C4E"/>
    <w:multiLevelType w:val="hybridMultilevel"/>
    <w:tmpl w:val="C388B324"/>
    <w:lvl w:ilvl="0" w:tplc="5E902034">
      <w:start w:val="1"/>
      <w:numFmt w:val="bullet"/>
      <w:pStyle w:val="BulletedLis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5"/>
  </w:num>
  <w:num w:numId="4">
    <w:abstractNumId w:val="9"/>
    <w:lvlOverride w:ilvl="0">
      <w:startOverride w:val="1"/>
    </w:lvlOverride>
  </w:num>
  <w:num w:numId="5">
    <w:abstractNumId w:val="4"/>
  </w:num>
  <w:num w:numId="6">
    <w:abstractNumId w:val="14"/>
  </w:num>
  <w:num w:numId="7">
    <w:abstractNumId w:val="11"/>
  </w:num>
  <w:num w:numId="8">
    <w:abstractNumId w:val="12"/>
  </w:num>
  <w:num w:numId="9">
    <w:abstractNumId w:val="0"/>
  </w:num>
  <w:num w:numId="10">
    <w:abstractNumId w:val="7"/>
  </w:num>
  <w:num w:numId="11">
    <w:abstractNumId w:val="13"/>
  </w:num>
  <w:num w:numId="12">
    <w:abstractNumId w:val="1"/>
  </w:num>
  <w:num w:numId="13">
    <w:abstractNumId w:val="2"/>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3"/>
  </w:num>
  <w:num w:numId="3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ShadeFormData/>
  <w:characterSpacingControl w:val="doNotCompress"/>
  <w:hdrShapeDefaults>
    <o:shapedefaults v:ext="edit" spidmax="21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C93"/>
    <w:rsid w:val="0000008E"/>
    <w:rsid w:val="00001301"/>
    <w:rsid w:val="0000130E"/>
    <w:rsid w:val="0000333F"/>
    <w:rsid w:val="00006B7C"/>
    <w:rsid w:val="00007137"/>
    <w:rsid w:val="00010728"/>
    <w:rsid w:val="00011D93"/>
    <w:rsid w:val="000135FC"/>
    <w:rsid w:val="00014EF2"/>
    <w:rsid w:val="00015109"/>
    <w:rsid w:val="00015713"/>
    <w:rsid w:val="00016B71"/>
    <w:rsid w:val="000171B4"/>
    <w:rsid w:val="000238C8"/>
    <w:rsid w:val="00024D27"/>
    <w:rsid w:val="00025949"/>
    <w:rsid w:val="00026041"/>
    <w:rsid w:val="0002692F"/>
    <w:rsid w:val="00026F33"/>
    <w:rsid w:val="0002761D"/>
    <w:rsid w:val="00031051"/>
    <w:rsid w:val="000329DD"/>
    <w:rsid w:val="00032DB1"/>
    <w:rsid w:val="000332A3"/>
    <w:rsid w:val="00036E79"/>
    <w:rsid w:val="00037979"/>
    <w:rsid w:val="00040294"/>
    <w:rsid w:val="00040BDF"/>
    <w:rsid w:val="00041C58"/>
    <w:rsid w:val="00042469"/>
    <w:rsid w:val="00042C36"/>
    <w:rsid w:val="000430BF"/>
    <w:rsid w:val="00043B9A"/>
    <w:rsid w:val="00044A79"/>
    <w:rsid w:val="00045387"/>
    <w:rsid w:val="0004740F"/>
    <w:rsid w:val="00053A1E"/>
    <w:rsid w:val="00053CD9"/>
    <w:rsid w:val="0005578E"/>
    <w:rsid w:val="000557DB"/>
    <w:rsid w:val="00055EAD"/>
    <w:rsid w:val="00055FE4"/>
    <w:rsid w:val="000561C9"/>
    <w:rsid w:val="00057F97"/>
    <w:rsid w:val="000615B3"/>
    <w:rsid w:val="00063E37"/>
    <w:rsid w:val="00064E74"/>
    <w:rsid w:val="00066F69"/>
    <w:rsid w:val="00067615"/>
    <w:rsid w:val="0006771C"/>
    <w:rsid w:val="00074145"/>
    <w:rsid w:val="000748F0"/>
    <w:rsid w:val="00074E4B"/>
    <w:rsid w:val="0007561C"/>
    <w:rsid w:val="000759D2"/>
    <w:rsid w:val="00075B65"/>
    <w:rsid w:val="00075BB5"/>
    <w:rsid w:val="00077C17"/>
    <w:rsid w:val="000802CF"/>
    <w:rsid w:val="000808D3"/>
    <w:rsid w:val="00081F18"/>
    <w:rsid w:val="00082CAA"/>
    <w:rsid w:val="0008352F"/>
    <w:rsid w:val="00083C75"/>
    <w:rsid w:val="000849F8"/>
    <w:rsid w:val="00085456"/>
    <w:rsid w:val="00087B90"/>
    <w:rsid w:val="00087CD0"/>
    <w:rsid w:val="000911FB"/>
    <w:rsid w:val="000914BA"/>
    <w:rsid w:val="00091A36"/>
    <w:rsid w:val="000935F4"/>
    <w:rsid w:val="0009386D"/>
    <w:rsid w:val="000A1528"/>
    <w:rsid w:val="000A223A"/>
    <w:rsid w:val="000A25FC"/>
    <w:rsid w:val="000A2EB5"/>
    <w:rsid w:val="000A3F30"/>
    <w:rsid w:val="000A49FF"/>
    <w:rsid w:val="000A509C"/>
    <w:rsid w:val="000A6377"/>
    <w:rsid w:val="000A790F"/>
    <w:rsid w:val="000B0407"/>
    <w:rsid w:val="000B22B9"/>
    <w:rsid w:val="000B26FA"/>
    <w:rsid w:val="000B2BC6"/>
    <w:rsid w:val="000B385D"/>
    <w:rsid w:val="000B3EAD"/>
    <w:rsid w:val="000B54E2"/>
    <w:rsid w:val="000C0AC7"/>
    <w:rsid w:val="000C1A96"/>
    <w:rsid w:val="000C27C3"/>
    <w:rsid w:val="000C2FDA"/>
    <w:rsid w:val="000C475E"/>
    <w:rsid w:val="000C4A7F"/>
    <w:rsid w:val="000C4D6E"/>
    <w:rsid w:val="000C51D3"/>
    <w:rsid w:val="000C5A7B"/>
    <w:rsid w:val="000C6CB5"/>
    <w:rsid w:val="000C7BC3"/>
    <w:rsid w:val="000D2AC1"/>
    <w:rsid w:val="000D49BD"/>
    <w:rsid w:val="000D54DE"/>
    <w:rsid w:val="000D55ED"/>
    <w:rsid w:val="000E0A16"/>
    <w:rsid w:val="000E10A9"/>
    <w:rsid w:val="000E2E9A"/>
    <w:rsid w:val="000E3338"/>
    <w:rsid w:val="000E34B2"/>
    <w:rsid w:val="000E37D4"/>
    <w:rsid w:val="000E6499"/>
    <w:rsid w:val="000E7984"/>
    <w:rsid w:val="000F0489"/>
    <w:rsid w:val="000F1455"/>
    <w:rsid w:val="000F16E6"/>
    <w:rsid w:val="000F1728"/>
    <w:rsid w:val="000F1AA9"/>
    <w:rsid w:val="000F1E89"/>
    <w:rsid w:val="000F2AE2"/>
    <w:rsid w:val="000F38A8"/>
    <w:rsid w:val="000F472D"/>
    <w:rsid w:val="000F4A05"/>
    <w:rsid w:val="000F6F8E"/>
    <w:rsid w:val="000F7122"/>
    <w:rsid w:val="001021CF"/>
    <w:rsid w:val="0010683E"/>
    <w:rsid w:val="00106F99"/>
    <w:rsid w:val="0011266A"/>
    <w:rsid w:val="00112715"/>
    <w:rsid w:val="00113829"/>
    <w:rsid w:val="00114236"/>
    <w:rsid w:val="00116148"/>
    <w:rsid w:val="0011627A"/>
    <w:rsid w:val="001207EF"/>
    <w:rsid w:val="00124FB6"/>
    <w:rsid w:val="00134341"/>
    <w:rsid w:val="00135E95"/>
    <w:rsid w:val="00137E0F"/>
    <w:rsid w:val="00140726"/>
    <w:rsid w:val="0014172F"/>
    <w:rsid w:val="00141931"/>
    <w:rsid w:val="00142865"/>
    <w:rsid w:val="0014408F"/>
    <w:rsid w:val="00144789"/>
    <w:rsid w:val="00144873"/>
    <w:rsid w:val="00144B75"/>
    <w:rsid w:val="00144FF9"/>
    <w:rsid w:val="001453B8"/>
    <w:rsid w:val="00147FFE"/>
    <w:rsid w:val="0015083B"/>
    <w:rsid w:val="00150F75"/>
    <w:rsid w:val="001536E7"/>
    <w:rsid w:val="001540E3"/>
    <w:rsid w:val="00154BDB"/>
    <w:rsid w:val="00155733"/>
    <w:rsid w:val="00156AE8"/>
    <w:rsid w:val="00157B68"/>
    <w:rsid w:val="00160CA4"/>
    <w:rsid w:val="00160CE1"/>
    <w:rsid w:val="00161F6D"/>
    <w:rsid w:val="001623D9"/>
    <w:rsid w:val="00163ECD"/>
    <w:rsid w:val="0016627F"/>
    <w:rsid w:val="00166A13"/>
    <w:rsid w:val="00171064"/>
    <w:rsid w:val="0017115B"/>
    <w:rsid w:val="00171F20"/>
    <w:rsid w:val="00173CBA"/>
    <w:rsid w:val="00181F8A"/>
    <w:rsid w:val="00182591"/>
    <w:rsid w:val="0018295F"/>
    <w:rsid w:val="00182C6C"/>
    <w:rsid w:val="00182F3C"/>
    <w:rsid w:val="001851C0"/>
    <w:rsid w:val="00185672"/>
    <w:rsid w:val="00185B27"/>
    <w:rsid w:val="001912F6"/>
    <w:rsid w:val="00191842"/>
    <w:rsid w:val="00191D0D"/>
    <w:rsid w:val="00191ECC"/>
    <w:rsid w:val="00193A98"/>
    <w:rsid w:val="00193E6D"/>
    <w:rsid w:val="0019522A"/>
    <w:rsid w:val="00197821"/>
    <w:rsid w:val="00197B0F"/>
    <w:rsid w:val="00197FF3"/>
    <w:rsid w:val="001A14EC"/>
    <w:rsid w:val="001A2121"/>
    <w:rsid w:val="001A41C0"/>
    <w:rsid w:val="001A52F5"/>
    <w:rsid w:val="001A5454"/>
    <w:rsid w:val="001A6221"/>
    <w:rsid w:val="001B0A0A"/>
    <w:rsid w:val="001B1533"/>
    <w:rsid w:val="001B211A"/>
    <w:rsid w:val="001B4562"/>
    <w:rsid w:val="001B60E0"/>
    <w:rsid w:val="001B6AAA"/>
    <w:rsid w:val="001B6EF0"/>
    <w:rsid w:val="001B7887"/>
    <w:rsid w:val="001B7D46"/>
    <w:rsid w:val="001C512E"/>
    <w:rsid w:val="001C5783"/>
    <w:rsid w:val="001C5DAE"/>
    <w:rsid w:val="001C6495"/>
    <w:rsid w:val="001C71F6"/>
    <w:rsid w:val="001C77E8"/>
    <w:rsid w:val="001C78D2"/>
    <w:rsid w:val="001D04E2"/>
    <w:rsid w:val="001D27FB"/>
    <w:rsid w:val="001D2917"/>
    <w:rsid w:val="001D2ACC"/>
    <w:rsid w:val="001D3863"/>
    <w:rsid w:val="001D3933"/>
    <w:rsid w:val="001D55C9"/>
    <w:rsid w:val="001D60E4"/>
    <w:rsid w:val="001E124E"/>
    <w:rsid w:val="001E33DA"/>
    <w:rsid w:val="001E388D"/>
    <w:rsid w:val="001E50C6"/>
    <w:rsid w:val="001E7F23"/>
    <w:rsid w:val="001F0FB2"/>
    <w:rsid w:val="001F12C0"/>
    <w:rsid w:val="001F2522"/>
    <w:rsid w:val="001F5917"/>
    <w:rsid w:val="001F63F0"/>
    <w:rsid w:val="001F716C"/>
    <w:rsid w:val="001F77D3"/>
    <w:rsid w:val="002003AE"/>
    <w:rsid w:val="00201D02"/>
    <w:rsid w:val="00202ECC"/>
    <w:rsid w:val="00211E1A"/>
    <w:rsid w:val="002164FD"/>
    <w:rsid w:val="00217298"/>
    <w:rsid w:val="00217855"/>
    <w:rsid w:val="0022066F"/>
    <w:rsid w:val="002210C9"/>
    <w:rsid w:val="00221681"/>
    <w:rsid w:val="002226C9"/>
    <w:rsid w:val="00223C8D"/>
    <w:rsid w:val="00225392"/>
    <w:rsid w:val="002274EE"/>
    <w:rsid w:val="00230ECF"/>
    <w:rsid w:val="002330C7"/>
    <w:rsid w:val="00233A30"/>
    <w:rsid w:val="00233EBA"/>
    <w:rsid w:val="00234DF1"/>
    <w:rsid w:val="0023518D"/>
    <w:rsid w:val="002353CD"/>
    <w:rsid w:val="00235F4E"/>
    <w:rsid w:val="00237869"/>
    <w:rsid w:val="002379AE"/>
    <w:rsid w:val="0024255F"/>
    <w:rsid w:val="00242B1F"/>
    <w:rsid w:val="00242BB7"/>
    <w:rsid w:val="002434F5"/>
    <w:rsid w:val="0024527C"/>
    <w:rsid w:val="00245D76"/>
    <w:rsid w:val="00246DBD"/>
    <w:rsid w:val="00247981"/>
    <w:rsid w:val="00250003"/>
    <w:rsid w:val="002505D6"/>
    <w:rsid w:val="0025088A"/>
    <w:rsid w:val="00251FE1"/>
    <w:rsid w:val="002558E8"/>
    <w:rsid w:val="00255C2E"/>
    <w:rsid w:val="00256A8A"/>
    <w:rsid w:val="00260A1D"/>
    <w:rsid w:val="00261BF4"/>
    <w:rsid w:val="0026296C"/>
    <w:rsid w:val="00262D23"/>
    <w:rsid w:val="002633B2"/>
    <w:rsid w:val="00263746"/>
    <w:rsid w:val="00263A82"/>
    <w:rsid w:val="002649C0"/>
    <w:rsid w:val="00264CDF"/>
    <w:rsid w:val="00270A0D"/>
    <w:rsid w:val="00270F06"/>
    <w:rsid w:val="00271A16"/>
    <w:rsid w:val="00272CF6"/>
    <w:rsid w:val="00275474"/>
    <w:rsid w:val="0027563D"/>
    <w:rsid w:val="00280996"/>
    <w:rsid w:val="002810FC"/>
    <w:rsid w:val="00281B05"/>
    <w:rsid w:val="00281D2C"/>
    <w:rsid w:val="00282927"/>
    <w:rsid w:val="0028422F"/>
    <w:rsid w:val="00285599"/>
    <w:rsid w:val="002862A0"/>
    <w:rsid w:val="0028690C"/>
    <w:rsid w:val="0028698C"/>
    <w:rsid w:val="00286A47"/>
    <w:rsid w:val="00286D3B"/>
    <w:rsid w:val="00290E12"/>
    <w:rsid w:val="00291474"/>
    <w:rsid w:val="00291598"/>
    <w:rsid w:val="00291FD7"/>
    <w:rsid w:val="002936FE"/>
    <w:rsid w:val="0029525E"/>
    <w:rsid w:val="00295D95"/>
    <w:rsid w:val="00295DB5"/>
    <w:rsid w:val="00296E96"/>
    <w:rsid w:val="00297C08"/>
    <w:rsid w:val="002A0794"/>
    <w:rsid w:val="002A1259"/>
    <w:rsid w:val="002A268B"/>
    <w:rsid w:val="002A2DCB"/>
    <w:rsid w:val="002A4772"/>
    <w:rsid w:val="002A6413"/>
    <w:rsid w:val="002B0D9A"/>
    <w:rsid w:val="002B103D"/>
    <w:rsid w:val="002B31DA"/>
    <w:rsid w:val="002B3265"/>
    <w:rsid w:val="002B5782"/>
    <w:rsid w:val="002B5CDE"/>
    <w:rsid w:val="002B6422"/>
    <w:rsid w:val="002B7A48"/>
    <w:rsid w:val="002C0F6A"/>
    <w:rsid w:val="002C18AC"/>
    <w:rsid w:val="002C5881"/>
    <w:rsid w:val="002C6361"/>
    <w:rsid w:val="002C6889"/>
    <w:rsid w:val="002C7922"/>
    <w:rsid w:val="002D129F"/>
    <w:rsid w:val="002D130E"/>
    <w:rsid w:val="002D18FC"/>
    <w:rsid w:val="002D1912"/>
    <w:rsid w:val="002D4902"/>
    <w:rsid w:val="002E162F"/>
    <w:rsid w:val="002E2B73"/>
    <w:rsid w:val="002E3CB9"/>
    <w:rsid w:val="002E57D4"/>
    <w:rsid w:val="002E5FA9"/>
    <w:rsid w:val="002F2B36"/>
    <w:rsid w:val="002F324C"/>
    <w:rsid w:val="002F3D0F"/>
    <w:rsid w:val="002F5893"/>
    <w:rsid w:val="00302889"/>
    <w:rsid w:val="0030339E"/>
    <w:rsid w:val="00303C37"/>
    <w:rsid w:val="00305708"/>
    <w:rsid w:val="0030624F"/>
    <w:rsid w:val="00306687"/>
    <w:rsid w:val="003066FD"/>
    <w:rsid w:val="00307A03"/>
    <w:rsid w:val="003102BD"/>
    <w:rsid w:val="003103DD"/>
    <w:rsid w:val="00312B99"/>
    <w:rsid w:val="00313155"/>
    <w:rsid w:val="00317CA7"/>
    <w:rsid w:val="0032032B"/>
    <w:rsid w:val="00320B8F"/>
    <w:rsid w:val="003212F3"/>
    <w:rsid w:val="00321F19"/>
    <w:rsid w:val="00323140"/>
    <w:rsid w:val="003231B4"/>
    <w:rsid w:val="00323C44"/>
    <w:rsid w:val="00327086"/>
    <w:rsid w:val="003278CB"/>
    <w:rsid w:val="00330BBF"/>
    <w:rsid w:val="00331046"/>
    <w:rsid w:val="0033107F"/>
    <w:rsid w:val="00331BEE"/>
    <w:rsid w:val="003346B1"/>
    <w:rsid w:val="0033593B"/>
    <w:rsid w:val="00337309"/>
    <w:rsid w:val="003452DD"/>
    <w:rsid w:val="00345F3C"/>
    <w:rsid w:val="00346448"/>
    <w:rsid w:val="003469E1"/>
    <w:rsid w:val="003471E1"/>
    <w:rsid w:val="003479EB"/>
    <w:rsid w:val="003514CD"/>
    <w:rsid w:val="00351D40"/>
    <w:rsid w:val="00355304"/>
    <w:rsid w:val="003553CE"/>
    <w:rsid w:val="00355B55"/>
    <w:rsid w:val="00356725"/>
    <w:rsid w:val="00356A26"/>
    <w:rsid w:val="00357E35"/>
    <w:rsid w:val="00361F86"/>
    <w:rsid w:val="00363A8E"/>
    <w:rsid w:val="00365AFE"/>
    <w:rsid w:val="00366294"/>
    <w:rsid w:val="003674F6"/>
    <w:rsid w:val="00367DAC"/>
    <w:rsid w:val="0037113C"/>
    <w:rsid w:val="00371711"/>
    <w:rsid w:val="003729BA"/>
    <w:rsid w:val="00372D16"/>
    <w:rsid w:val="00373432"/>
    <w:rsid w:val="003765A4"/>
    <w:rsid w:val="00380657"/>
    <w:rsid w:val="00381A68"/>
    <w:rsid w:val="00382409"/>
    <w:rsid w:val="0038293A"/>
    <w:rsid w:val="00383F93"/>
    <w:rsid w:val="0038645C"/>
    <w:rsid w:val="00387A67"/>
    <w:rsid w:val="00387F84"/>
    <w:rsid w:val="0039045C"/>
    <w:rsid w:val="003921DD"/>
    <w:rsid w:val="003927B7"/>
    <w:rsid w:val="00394AA7"/>
    <w:rsid w:val="0039634C"/>
    <w:rsid w:val="0039742E"/>
    <w:rsid w:val="00397F88"/>
    <w:rsid w:val="003A0424"/>
    <w:rsid w:val="003A0AC1"/>
    <w:rsid w:val="003A0E07"/>
    <w:rsid w:val="003A1373"/>
    <w:rsid w:val="003A1BC8"/>
    <w:rsid w:val="003A1C12"/>
    <w:rsid w:val="003A2B6D"/>
    <w:rsid w:val="003A4055"/>
    <w:rsid w:val="003A6610"/>
    <w:rsid w:val="003B0AC1"/>
    <w:rsid w:val="003B1792"/>
    <w:rsid w:val="003B1DD0"/>
    <w:rsid w:val="003B1E29"/>
    <w:rsid w:val="003B3DAD"/>
    <w:rsid w:val="003B592F"/>
    <w:rsid w:val="003B7281"/>
    <w:rsid w:val="003B74FE"/>
    <w:rsid w:val="003C3336"/>
    <w:rsid w:val="003C363B"/>
    <w:rsid w:val="003C402B"/>
    <w:rsid w:val="003C5418"/>
    <w:rsid w:val="003C5BA4"/>
    <w:rsid w:val="003C5DC9"/>
    <w:rsid w:val="003C7857"/>
    <w:rsid w:val="003D23D7"/>
    <w:rsid w:val="003D26BD"/>
    <w:rsid w:val="003D5139"/>
    <w:rsid w:val="003D6095"/>
    <w:rsid w:val="003E0967"/>
    <w:rsid w:val="003E1620"/>
    <w:rsid w:val="003E27A6"/>
    <w:rsid w:val="003E2888"/>
    <w:rsid w:val="003E3179"/>
    <w:rsid w:val="003E4738"/>
    <w:rsid w:val="003E5415"/>
    <w:rsid w:val="003E7EFB"/>
    <w:rsid w:val="003F1697"/>
    <w:rsid w:val="003F1D48"/>
    <w:rsid w:val="003F1F2C"/>
    <w:rsid w:val="003F4C15"/>
    <w:rsid w:val="003F62EE"/>
    <w:rsid w:val="003F67DE"/>
    <w:rsid w:val="003F6E3A"/>
    <w:rsid w:val="0040066F"/>
    <w:rsid w:val="00405E4C"/>
    <w:rsid w:val="004069F1"/>
    <w:rsid w:val="00407156"/>
    <w:rsid w:val="00407AD0"/>
    <w:rsid w:val="00411420"/>
    <w:rsid w:val="004114C8"/>
    <w:rsid w:val="00412376"/>
    <w:rsid w:val="0041365C"/>
    <w:rsid w:val="0041458E"/>
    <w:rsid w:val="00416092"/>
    <w:rsid w:val="0041705C"/>
    <w:rsid w:val="004173A7"/>
    <w:rsid w:val="0041769F"/>
    <w:rsid w:val="004176E2"/>
    <w:rsid w:val="00417C90"/>
    <w:rsid w:val="00420E29"/>
    <w:rsid w:val="00420FD3"/>
    <w:rsid w:val="0042129C"/>
    <w:rsid w:val="004215F8"/>
    <w:rsid w:val="0042298C"/>
    <w:rsid w:val="00422FB8"/>
    <w:rsid w:val="00424061"/>
    <w:rsid w:val="004247CC"/>
    <w:rsid w:val="00425C07"/>
    <w:rsid w:val="00425E08"/>
    <w:rsid w:val="00431F30"/>
    <w:rsid w:val="004350C6"/>
    <w:rsid w:val="0043552E"/>
    <w:rsid w:val="0043561A"/>
    <w:rsid w:val="00436580"/>
    <w:rsid w:val="00436EA4"/>
    <w:rsid w:val="00441069"/>
    <w:rsid w:val="00441E33"/>
    <w:rsid w:val="004440D4"/>
    <w:rsid w:val="00444763"/>
    <w:rsid w:val="00444988"/>
    <w:rsid w:val="00445F19"/>
    <w:rsid w:val="00446D13"/>
    <w:rsid w:val="00452C1C"/>
    <w:rsid w:val="00453CD6"/>
    <w:rsid w:val="00453DA3"/>
    <w:rsid w:val="0045419E"/>
    <w:rsid w:val="004568FE"/>
    <w:rsid w:val="00460B48"/>
    <w:rsid w:val="004618E9"/>
    <w:rsid w:val="00462B07"/>
    <w:rsid w:val="00462CF4"/>
    <w:rsid w:val="0046512D"/>
    <w:rsid w:val="00473EAE"/>
    <w:rsid w:val="00474C6D"/>
    <w:rsid w:val="0047503E"/>
    <w:rsid w:val="0047552B"/>
    <w:rsid w:val="004760CC"/>
    <w:rsid w:val="004762D9"/>
    <w:rsid w:val="004768CD"/>
    <w:rsid w:val="00476CBE"/>
    <w:rsid w:val="0047792E"/>
    <w:rsid w:val="00482031"/>
    <w:rsid w:val="004825E7"/>
    <w:rsid w:val="00483039"/>
    <w:rsid w:val="00484483"/>
    <w:rsid w:val="00485844"/>
    <w:rsid w:val="00486473"/>
    <w:rsid w:val="00487F2B"/>
    <w:rsid w:val="00491D66"/>
    <w:rsid w:val="00492DBA"/>
    <w:rsid w:val="00494453"/>
    <w:rsid w:val="00494540"/>
    <w:rsid w:val="00494E8B"/>
    <w:rsid w:val="00495506"/>
    <w:rsid w:val="004967C7"/>
    <w:rsid w:val="00496B92"/>
    <w:rsid w:val="004973AC"/>
    <w:rsid w:val="0049747C"/>
    <w:rsid w:val="00497691"/>
    <w:rsid w:val="004A0979"/>
    <w:rsid w:val="004A0C63"/>
    <w:rsid w:val="004A394B"/>
    <w:rsid w:val="004A558B"/>
    <w:rsid w:val="004A59B3"/>
    <w:rsid w:val="004A70EB"/>
    <w:rsid w:val="004B1D88"/>
    <w:rsid w:val="004B26F7"/>
    <w:rsid w:val="004B35A5"/>
    <w:rsid w:val="004B5053"/>
    <w:rsid w:val="004B52C2"/>
    <w:rsid w:val="004B634F"/>
    <w:rsid w:val="004B7114"/>
    <w:rsid w:val="004B794B"/>
    <w:rsid w:val="004C55AC"/>
    <w:rsid w:val="004C71E2"/>
    <w:rsid w:val="004C75E9"/>
    <w:rsid w:val="004D017E"/>
    <w:rsid w:val="004D0716"/>
    <w:rsid w:val="004D14CD"/>
    <w:rsid w:val="004D1688"/>
    <w:rsid w:val="004D2986"/>
    <w:rsid w:val="004D2D6C"/>
    <w:rsid w:val="004D4497"/>
    <w:rsid w:val="004D4568"/>
    <w:rsid w:val="004D5629"/>
    <w:rsid w:val="004D56C3"/>
    <w:rsid w:val="004D5C7E"/>
    <w:rsid w:val="004D69B2"/>
    <w:rsid w:val="004D6AAA"/>
    <w:rsid w:val="004E118C"/>
    <w:rsid w:val="004E138B"/>
    <w:rsid w:val="004E263D"/>
    <w:rsid w:val="004E4D3B"/>
    <w:rsid w:val="004E6015"/>
    <w:rsid w:val="004E6514"/>
    <w:rsid w:val="004E70FA"/>
    <w:rsid w:val="004E7A90"/>
    <w:rsid w:val="004F4799"/>
    <w:rsid w:val="004F4DC8"/>
    <w:rsid w:val="004F77EE"/>
    <w:rsid w:val="00500A30"/>
    <w:rsid w:val="00501245"/>
    <w:rsid w:val="00501803"/>
    <w:rsid w:val="005018ED"/>
    <w:rsid w:val="00501EE9"/>
    <w:rsid w:val="005037C1"/>
    <w:rsid w:val="00504134"/>
    <w:rsid w:val="005041C2"/>
    <w:rsid w:val="00504B5A"/>
    <w:rsid w:val="00506F24"/>
    <w:rsid w:val="0050778E"/>
    <w:rsid w:val="00507D6E"/>
    <w:rsid w:val="00510296"/>
    <w:rsid w:val="005116B4"/>
    <w:rsid w:val="005138F7"/>
    <w:rsid w:val="00514A04"/>
    <w:rsid w:val="00514DAA"/>
    <w:rsid w:val="00515E2B"/>
    <w:rsid w:val="00516DF9"/>
    <w:rsid w:val="00516EBF"/>
    <w:rsid w:val="0052017B"/>
    <w:rsid w:val="00520AED"/>
    <w:rsid w:val="00521C27"/>
    <w:rsid w:val="00522322"/>
    <w:rsid w:val="0052307A"/>
    <w:rsid w:val="0052377D"/>
    <w:rsid w:val="005244CB"/>
    <w:rsid w:val="00524BEC"/>
    <w:rsid w:val="005264F9"/>
    <w:rsid w:val="00526F7F"/>
    <w:rsid w:val="00527486"/>
    <w:rsid w:val="00531659"/>
    <w:rsid w:val="005323CA"/>
    <w:rsid w:val="00532A1F"/>
    <w:rsid w:val="00535834"/>
    <w:rsid w:val="00535C4E"/>
    <w:rsid w:val="00536585"/>
    <w:rsid w:val="00537021"/>
    <w:rsid w:val="005372E1"/>
    <w:rsid w:val="005378A2"/>
    <w:rsid w:val="005411D5"/>
    <w:rsid w:val="00541E16"/>
    <w:rsid w:val="00542D38"/>
    <w:rsid w:val="0054348C"/>
    <w:rsid w:val="00545877"/>
    <w:rsid w:val="00545DCA"/>
    <w:rsid w:val="005473D1"/>
    <w:rsid w:val="00547E5F"/>
    <w:rsid w:val="005500C7"/>
    <w:rsid w:val="0055078C"/>
    <w:rsid w:val="005508FE"/>
    <w:rsid w:val="00550E2F"/>
    <w:rsid w:val="00550E83"/>
    <w:rsid w:val="00551B50"/>
    <w:rsid w:val="0055546F"/>
    <w:rsid w:val="00555873"/>
    <w:rsid w:val="00557341"/>
    <w:rsid w:val="00557F9E"/>
    <w:rsid w:val="00560BC4"/>
    <w:rsid w:val="00561B87"/>
    <w:rsid w:val="00564DB4"/>
    <w:rsid w:val="00565931"/>
    <w:rsid w:val="00565B32"/>
    <w:rsid w:val="00566F24"/>
    <w:rsid w:val="0056789B"/>
    <w:rsid w:val="00571A84"/>
    <w:rsid w:val="005727E5"/>
    <w:rsid w:val="00573F90"/>
    <w:rsid w:val="00574742"/>
    <w:rsid w:val="005756D1"/>
    <w:rsid w:val="005763A7"/>
    <w:rsid w:val="00576422"/>
    <w:rsid w:val="00580407"/>
    <w:rsid w:val="00580483"/>
    <w:rsid w:val="005825C6"/>
    <w:rsid w:val="005827E0"/>
    <w:rsid w:val="00583655"/>
    <w:rsid w:val="00584BA2"/>
    <w:rsid w:val="0059022E"/>
    <w:rsid w:val="00591543"/>
    <w:rsid w:val="00591E5B"/>
    <w:rsid w:val="00593243"/>
    <w:rsid w:val="005A1839"/>
    <w:rsid w:val="005A2E3F"/>
    <w:rsid w:val="005A4F8C"/>
    <w:rsid w:val="005A6BF4"/>
    <w:rsid w:val="005A7DBA"/>
    <w:rsid w:val="005B125E"/>
    <w:rsid w:val="005B150D"/>
    <w:rsid w:val="005B2FF3"/>
    <w:rsid w:val="005B31CA"/>
    <w:rsid w:val="005B365A"/>
    <w:rsid w:val="005B6063"/>
    <w:rsid w:val="005B6425"/>
    <w:rsid w:val="005B6A3A"/>
    <w:rsid w:val="005C2D41"/>
    <w:rsid w:val="005C548F"/>
    <w:rsid w:val="005C6410"/>
    <w:rsid w:val="005D45F6"/>
    <w:rsid w:val="005D6348"/>
    <w:rsid w:val="005D7045"/>
    <w:rsid w:val="005D711E"/>
    <w:rsid w:val="005D7CB2"/>
    <w:rsid w:val="005E0DE3"/>
    <w:rsid w:val="005E1F71"/>
    <w:rsid w:val="005E224B"/>
    <w:rsid w:val="005E2941"/>
    <w:rsid w:val="005E30C3"/>
    <w:rsid w:val="005E77FE"/>
    <w:rsid w:val="005E7E5A"/>
    <w:rsid w:val="005E7F78"/>
    <w:rsid w:val="005F06F6"/>
    <w:rsid w:val="005F0E66"/>
    <w:rsid w:val="005F16F9"/>
    <w:rsid w:val="005F18B1"/>
    <w:rsid w:val="005F358E"/>
    <w:rsid w:val="005F5F55"/>
    <w:rsid w:val="005F6C3D"/>
    <w:rsid w:val="0060031B"/>
    <w:rsid w:val="00600FE9"/>
    <w:rsid w:val="00601EEC"/>
    <w:rsid w:val="00603000"/>
    <w:rsid w:val="00603A74"/>
    <w:rsid w:val="00604777"/>
    <w:rsid w:val="00605CFC"/>
    <w:rsid w:val="00607345"/>
    <w:rsid w:val="00610BE3"/>
    <w:rsid w:val="006113E5"/>
    <w:rsid w:val="0061282C"/>
    <w:rsid w:val="0061317C"/>
    <w:rsid w:val="00613C90"/>
    <w:rsid w:val="00614786"/>
    <w:rsid w:val="00622092"/>
    <w:rsid w:val="00622297"/>
    <w:rsid w:val="006228A6"/>
    <w:rsid w:val="00622D96"/>
    <w:rsid w:val="00622F7C"/>
    <w:rsid w:val="00623007"/>
    <w:rsid w:val="006230BC"/>
    <w:rsid w:val="0062360E"/>
    <w:rsid w:val="00624803"/>
    <w:rsid w:val="00624E06"/>
    <w:rsid w:val="00625554"/>
    <w:rsid w:val="006317D2"/>
    <w:rsid w:val="00631C15"/>
    <w:rsid w:val="0063484C"/>
    <w:rsid w:val="00636587"/>
    <w:rsid w:val="0063787D"/>
    <w:rsid w:val="00637BCE"/>
    <w:rsid w:val="00640218"/>
    <w:rsid w:val="006426B1"/>
    <w:rsid w:val="00643C75"/>
    <w:rsid w:val="00644814"/>
    <w:rsid w:val="006457B2"/>
    <w:rsid w:val="0064580A"/>
    <w:rsid w:val="00646EDB"/>
    <w:rsid w:val="00646F7F"/>
    <w:rsid w:val="00650865"/>
    <w:rsid w:val="00650D00"/>
    <w:rsid w:val="00650DD2"/>
    <w:rsid w:val="0065129F"/>
    <w:rsid w:val="0065216F"/>
    <w:rsid w:val="006538E7"/>
    <w:rsid w:val="0065577A"/>
    <w:rsid w:val="00656812"/>
    <w:rsid w:val="0065728C"/>
    <w:rsid w:val="00657888"/>
    <w:rsid w:val="0066174C"/>
    <w:rsid w:val="006621BE"/>
    <w:rsid w:val="00663288"/>
    <w:rsid w:val="00663578"/>
    <w:rsid w:val="00663D9D"/>
    <w:rsid w:val="00664BA8"/>
    <w:rsid w:val="00665568"/>
    <w:rsid w:val="0066564E"/>
    <w:rsid w:val="00665720"/>
    <w:rsid w:val="0066634D"/>
    <w:rsid w:val="0066640F"/>
    <w:rsid w:val="00666B25"/>
    <w:rsid w:val="00666DF8"/>
    <w:rsid w:val="00667E04"/>
    <w:rsid w:val="00670F82"/>
    <w:rsid w:val="00671D3D"/>
    <w:rsid w:val="00672448"/>
    <w:rsid w:val="006729DD"/>
    <w:rsid w:val="00673439"/>
    <w:rsid w:val="00674F4D"/>
    <w:rsid w:val="00675823"/>
    <w:rsid w:val="00676383"/>
    <w:rsid w:val="0067658D"/>
    <w:rsid w:val="006765D3"/>
    <w:rsid w:val="006829A3"/>
    <w:rsid w:val="006829CA"/>
    <w:rsid w:val="00682A86"/>
    <w:rsid w:val="00683D23"/>
    <w:rsid w:val="00684C36"/>
    <w:rsid w:val="00687CA3"/>
    <w:rsid w:val="00691183"/>
    <w:rsid w:val="00691663"/>
    <w:rsid w:val="00691A64"/>
    <w:rsid w:val="00691D1D"/>
    <w:rsid w:val="00692556"/>
    <w:rsid w:val="006926F5"/>
    <w:rsid w:val="00692D48"/>
    <w:rsid w:val="00693F5E"/>
    <w:rsid w:val="00695646"/>
    <w:rsid w:val="0069635D"/>
    <w:rsid w:val="00696D5C"/>
    <w:rsid w:val="00696D83"/>
    <w:rsid w:val="00696E32"/>
    <w:rsid w:val="00697D61"/>
    <w:rsid w:val="006A0D13"/>
    <w:rsid w:val="006A123E"/>
    <w:rsid w:val="006A2AE6"/>
    <w:rsid w:val="006A2C88"/>
    <w:rsid w:val="006A2D54"/>
    <w:rsid w:val="006A38A5"/>
    <w:rsid w:val="006A7FBD"/>
    <w:rsid w:val="006B02E0"/>
    <w:rsid w:val="006B0EAE"/>
    <w:rsid w:val="006B2DC6"/>
    <w:rsid w:val="006B2EE6"/>
    <w:rsid w:val="006B55B5"/>
    <w:rsid w:val="006B679A"/>
    <w:rsid w:val="006C1916"/>
    <w:rsid w:val="006C2032"/>
    <w:rsid w:val="006C4278"/>
    <w:rsid w:val="006C460D"/>
    <w:rsid w:val="006C6E76"/>
    <w:rsid w:val="006C6ECD"/>
    <w:rsid w:val="006D4CC8"/>
    <w:rsid w:val="006D72C3"/>
    <w:rsid w:val="006E0563"/>
    <w:rsid w:val="006E14EC"/>
    <w:rsid w:val="006E1C39"/>
    <w:rsid w:val="006E4300"/>
    <w:rsid w:val="006E5B3A"/>
    <w:rsid w:val="006E5EEA"/>
    <w:rsid w:val="006F0F76"/>
    <w:rsid w:val="006F1EEA"/>
    <w:rsid w:val="006F3920"/>
    <w:rsid w:val="006F4594"/>
    <w:rsid w:val="006F708E"/>
    <w:rsid w:val="006F7FE7"/>
    <w:rsid w:val="00700C40"/>
    <w:rsid w:val="00703763"/>
    <w:rsid w:val="0070569D"/>
    <w:rsid w:val="00710B15"/>
    <w:rsid w:val="00711BFE"/>
    <w:rsid w:val="00713D13"/>
    <w:rsid w:val="007150A8"/>
    <w:rsid w:val="0071778C"/>
    <w:rsid w:val="00717B2E"/>
    <w:rsid w:val="00720549"/>
    <w:rsid w:val="007209DD"/>
    <w:rsid w:val="00721836"/>
    <w:rsid w:val="007237D2"/>
    <w:rsid w:val="00724EBE"/>
    <w:rsid w:val="0072552D"/>
    <w:rsid w:val="00726289"/>
    <w:rsid w:val="00727F5D"/>
    <w:rsid w:val="00730825"/>
    <w:rsid w:val="00730B42"/>
    <w:rsid w:val="00733B15"/>
    <w:rsid w:val="00733EAC"/>
    <w:rsid w:val="00734A62"/>
    <w:rsid w:val="00734B3E"/>
    <w:rsid w:val="0073529D"/>
    <w:rsid w:val="00736FB1"/>
    <w:rsid w:val="00737A54"/>
    <w:rsid w:val="00740A5C"/>
    <w:rsid w:val="007416D9"/>
    <w:rsid w:val="00741F04"/>
    <w:rsid w:val="00744F2B"/>
    <w:rsid w:val="00746F35"/>
    <w:rsid w:val="00746FE0"/>
    <w:rsid w:val="007508AA"/>
    <w:rsid w:val="0075103C"/>
    <w:rsid w:val="00751883"/>
    <w:rsid w:val="00753FA2"/>
    <w:rsid w:val="007553ED"/>
    <w:rsid w:val="007556EC"/>
    <w:rsid w:val="00756A7D"/>
    <w:rsid w:val="00757815"/>
    <w:rsid w:val="007604BB"/>
    <w:rsid w:val="007619B9"/>
    <w:rsid w:val="00764FE4"/>
    <w:rsid w:val="00765694"/>
    <w:rsid w:val="00765DA7"/>
    <w:rsid w:val="00765FEB"/>
    <w:rsid w:val="00766470"/>
    <w:rsid w:val="00766508"/>
    <w:rsid w:val="00766EC8"/>
    <w:rsid w:val="00770B35"/>
    <w:rsid w:val="00770EBA"/>
    <w:rsid w:val="0077214C"/>
    <w:rsid w:val="00773422"/>
    <w:rsid w:val="007737F0"/>
    <w:rsid w:val="00773EAF"/>
    <w:rsid w:val="00774ABB"/>
    <w:rsid w:val="0077535C"/>
    <w:rsid w:val="00775B94"/>
    <w:rsid w:val="00775C46"/>
    <w:rsid w:val="00775E84"/>
    <w:rsid w:val="00777509"/>
    <w:rsid w:val="00777AB0"/>
    <w:rsid w:val="007826CE"/>
    <w:rsid w:val="00782FFC"/>
    <w:rsid w:val="007830E6"/>
    <w:rsid w:val="00783372"/>
    <w:rsid w:val="00786278"/>
    <w:rsid w:val="00787288"/>
    <w:rsid w:val="00794302"/>
    <w:rsid w:val="0079494E"/>
    <w:rsid w:val="00794CE8"/>
    <w:rsid w:val="00794D8D"/>
    <w:rsid w:val="00795682"/>
    <w:rsid w:val="007A1114"/>
    <w:rsid w:val="007A3404"/>
    <w:rsid w:val="007A3FEA"/>
    <w:rsid w:val="007A425B"/>
    <w:rsid w:val="007A522F"/>
    <w:rsid w:val="007A5CD1"/>
    <w:rsid w:val="007A70B3"/>
    <w:rsid w:val="007A7960"/>
    <w:rsid w:val="007A7BA0"/>
    <w:rsid w:val="007A7C2B"/>
    <w:rsid w:val="007B187E"/>
    <w:rsid w:val="007B4E79"/>
    <w:rsid w:val="007B5332"/>
    <w:rsid w:val="007B6FB9"/>
    <w:rsid w:val="007C06CF"/>
    <w:rsid w:val="007C145F"/>
    <w:rsid w:val="007C1DEC"/>
    <w:rsid w:val="007C47A5"/>
    <w:rsid w:val="007C5688"/>
    <w:rsid w:val="007C6309"/>
    <w:rsid w:val="007C70BE"/>
    <w:rsid w:val="007D007B"/>
    <w:rsid w:val="007D0981"/>
    <w:rsid w:val="007D162B"/>
    <w:rsid w:val="007D298A"/>
    <w:rsid w:val="007D2C62"/>
    <w:rsid w:val="007D608E"/>
    <w:rsid w:val="007D73F4"/>
    <w:rsid w:val="007E0577"/>
    <w:rsid w:val="007E197E"/>
    <w:rsid w:val="007E2B2C"/>
    <w:rsid w:val="007E35AB"/>
    <w:rsid w:val="007E3F38"/>
    <w:rsid w:val="007E5452"/>
    <w:rsid w:val="007E5F86"/>
    <w:rsid w:val="007E70C5"/>
    <w:rsid w:val="007E7CD4"/>
    <w:rsid w:val="007F0370"/>
    <w:rsid w:val="007F08F6"/>
    <w:rsid w:val="007F1241"/>
    <w:rsid w:val="007F19DE"/>
    <w:rsid w:val="007F4C2E"/>
    <w:rsid w:val="007F540C"/>
    <w:rsid w:val="007F5D15"/>
    <w:rsid w:val="007F65C7"/>
    <w:rsid w:val="007F706D"/>
    <w:rsid w:val="00800A71"/>
    <w:rsid w:val="00802A1E"/>
    <w:rsid w:val="00803FC4"/>
    <w:rsid w:val="00807099"/>
    <w:rsid w:val="008072B4"/>
    <w:rsid w:val="00807C95"/>
    <w:rsid w:val="008102A5"/>
    <w:rsid w:val="00810BFB"/>
    <w:rsid w:val="00811C58"/>
    <w:rsid w:val="0081208F"/>
    <w:rsid w:val="00812CDD"/>
    <w:rsid w:val="008144B7"/>
    <w:rsid w:val="008149D9"/>
    <w:rsid w:val="00814BE1"/>
    <w:rsid w:val="00815C00"/>
    <w:rsid w:val="0081665C"/>
    <w:rsid w:val="008168D6"/>
    <w:rsid w:val="00817788"/>
    <w:rsid w:val="00817C48"/>
    <w:rsid w:val="00820CD1"/>
    <w:rsid w:val="00820CE2"/>
    <w:rsid w:val="00821A05"/>
    <w:rsid w:val="0082231A"/>
    <w:rsid w:val="00822FDF"/>
    <w:rsid w:val="00823D89"/>
    <w:rsid w:val="00826BB0"/>
    <w:rsid w:val="00830D98"/>
    <w:rsid w:val="0083176B"/>
    <w:rsid w:val="008338B2"/>
    <w:rsid w:val="00833A38"/>
    <w:rsid w:val="00833B74"/>
    <w:rsid w:val="00834262"/>
    <w:rsid w:val="00840E3D"/>
    <w:rsid w:val="00843BF5"/>
    <w:rsid w:val="00844A72"/>
    <w:rsid w:val="008459DA"/>
    <w:rsid w:val="00846A4C"/>
    <w:rsid w:val="00847ED1"/>
    <w:rsid w:val="00850B59"/>
    <w:rsid w:val="00852788"/>
    <w:rsid w:val="00853906"/>
    <w:rsid w:val="00853B75"/>
    <w:rsid w:val="008553F6"/>
    <w:rsid w:val="008573D2"/>
    <w:rsid w:val="00861BFD"/>
    <w:rsid w:val="008628E5"/>
    <w:rsid w:val="008637B1"/>
    <w:rsid w:val="008663DA"/>
    <w:rsid w:val="0086674E"/>
    <w:rsid w:val="00867143"/>
    <w:rsid w:val="00871741"/>
    <w:rsid w:val="00875BEA"/>
    <w:rsid w:val="0087631E"/>
    <w:rsid w:val="0087705C"/>
    <w:rsid w:val="00877983"/>
    <w:rsid w:val="00880B75"/>
    <w:rsid w:val="00880F3E"/>
    <w:rsid w:val="00883D2D"/>
    <w:rsid w:val="00884ED5"/>
    <w:rsid w:val="00885399"/>
    <w:rsid w:val="008869AA"/>
    <w:rsid w:val="00886BA6"/>
    <w:rsid w:val="00887BEE"/>
    <w:rsid w:val="00892AF5"/>
    <w:rsid w:val="00893A41"/>
    <w:rsid w:val="00894D89"/>
    <w:rsid w:val="00894DC9"/>
    <w:rsid w:val="008954B0"/>
    <w:rsid w:val="008957BE"/>
    <w:rsid w:val="0089649F"/>
    <w:rsid w:val="00896C8A"/>
    <w:rsid w:val="0089777E"/>
    <w:rsid w:val="008A0956"/>
    <w:rsid w:val="008A0E95"/>
    <w:rsid w:val="008A10A6"/>
    <w:rsid w:val="008A2F1A"/>
    <w:rsid w:val="008A3F06"/>
    <w:rsid w:val="008A46F8"/>
    <w:rsid w:val="008A6626"/>
    <w:rsid w:val="008A7FAA"/>
    <w:rsid w:val="008B0C2F"/>
    <w:rsid w:val="008B1993"/>
    <w:rsid w:val="008B6691"/>
    <w:rsid w:val="008B728E"/>
    <w:rsid w:val="008C0C06"/>
    <w:rsid w:val="008C1E25"/>
    <w:rsid w:val="008C309B"/>
    <w:rsid w:val="008C34E0"/>
    <w:rsid w:val="008C3999"/>
    <w:rsid w:val="008C3A5C"/>
    <w:rsid w:val="008C463C"/>
    <w:rsid w:val="008C74FF"/>
    <w:rsid w:val="008D07EF"/>
    <w:rsid w:val="008D0F2E"/>
    <w:rsid w:val="008D14D6"/>
    <w:rsid w:val="008D3D80"/>
    <w:rsid w:val="008D458C"/>
    <w:rsid w:val="008D5F2E"/>
    <w:rsid w:val="008D6D05"/>
    <w:rsid w:val="008E09CF"/>
    <w:rsid w:val="008E458F"/>
    <w:rsid w:val="008F14F4"/>
    <w:rsid w:val="008F1F22"/>
    <w:rsid w:val="008F28B3"/>
    <w:rsid w:val="008F2A6F"/>
    <w:rsid w:val="008F336B"/>
    <w:rsid w:val="008F3559"/>
    <w:rsid w:val="008F44E6"/>
    <w:rsid w:val="008F5397"/>
    <w:rsid w:val="008F5D61"/>
    <w:rsid w:val="008F6190"/>
    <w:rsid w:val="008F6B22"/>
    <w:rsid w:val="008F6F8F"/>
    <w:rsid w:val="008F7BB5"/>
    <w:rsid w:val="00900754"/>
    <w:rsid w:val="00900AA4"/>
    <w:rsid w:val="00903A67"/>
    <w:rsid w:val="00904B76"/>
    <w:rsid w:val="009050AC"/>
    <w:rsid w:val="0090663B"/>
    <w:rsid w:val="009100FE"/>
    <w:rsid w:val="00912569"/>
    <w:rsid w:val="00913C7D"/>
    <w:rsid w:val="009144BA"/>
    <w:rsid w:val="00915938"/>
    <w:rsid w:val="00921650"/>
    <w:rsid w:val="009219A0"/>
    <w:rsid w:val="00922055"/>
    <w:rsid w:val="00923309"/>
    <w:rsid w:val="0092355E"/>
    <w:rsid w:val="00923651"/>
    <w:rsid w:val="00925028"/>
    <w:rsid w:val="00927894"/>
    <w:rsid w:val="0093005C"/>
    <w:rsid w:val="00930DDF"/>
    <w:rsid w:val="009346E5"/>
    <w:rsid w:val="0093478C"/>
    <w:rsid w:val="009348FC"/>
    <w:rsid w:val="0093546F"/>
    <w:rsid w:val="0094028E"/>
    <w:rsid w:val="00940CED"/>
    <w:rsid w:val="00941854"/>
    <w:rsid w:val="00943370"/>
    <w:rsid w:val="009435FC"/>
    <w:rsid w:val="00943B6F"/>
    <w:rsid w:val="00944539"/>
    <w:rsid w:val="009445CE"/>
    <w:rsid w:val="009456FF"/>
    <w:rsid w:val="00946726"/>
    <w:rsid w:val="009468EE"/>
    <w:rsid w:val="00946C32"/>
    <w:rsid w:val="009477C3"/>
    <w:rsid w:val="00950B82"/>
    <w:rsid w:val="00952B48"/>
    <w:rsid w:val="0095350A"/>
    <w:rsid w:val="0095440F"/>
    <w:rsid w:val="009567BC"/>
    <w:rsid w:val="00956CEC"/>
    <w:rsid w:val="0095792A"/>
    <w:rsid w:val="00961048"/>
    <w:rsid w:val="009619E1"/>
    <w:rsid w:val="00961CD1"/>
    <w:rsid w:val="00962534"/>
    <w:rsid w:val="00962AF5"/>
    <w:rsid w:val="00963AA1"/>
    <w:rsid w:val="00963F75"/>
    <w:rsid w:val="00965F69"/>
    <w:rsid w:val="00966E65"/>
    <w:rsid w:val="009670BD"/>
    <w:rsid w:val="0097022D"/>
    <w:rsid w:val="00971713"/>
    <w:rsid w:val="00972AAA"/>
    <w:rsid w:val="009736A0"/>
    <w:rsid w:val="00974A6A"/>
    <w:rsid w:val="00976775"/>
    <w:rsid w:val="00976B67"/>
    <w:rsid w:val="009807F0"/>
    <w:rsid w:val="00981529"/>
    <w:rsid w:val="009821C0"/>
    <w:rsid w:val="00985EE2"/>
    <w:rsid w:val="00986539"/>
    <w:rsid w:val="00987116"/>
    <w:rsid w:val="009876D1"/>
    <w:rsid w:val="009905EB"/>
    <w:rsid w:val="009936A0"/>
    <w:rsid w:val="00993D15"/>
    <w:rsid w:val="009943D7"/>
    <w:rsid w:val="0099551D"/>
    <w:rsid w:val="00996317"/>
    <w:rsid w:val="009971B0"/>
    <w:rsid w:val="0099791A"/>
    <w:rsid w:val="00997BDB"/>
    <w:rsid w:val="009A0C48"/>
    <w:rsid w:val="009A12FB"/>
    <w:rsid w:val="009A1EE5"/>
    <w:rsid w:val="009A4ADF"/>
    <w:rsid w:val="009A677F"/>
    <w:rsid w:val="009A74A6"/>
    <w:rsid w:val="009A79D7"/>
    <w:rsid w:val="009A7D96"/>
    <w:rsid w:val="009B0A4F"/>
    <w:rsid w:val="009B1863"/>
    <w:rsid w:val="009B2F8B"/>
    <w:rsid w:val="009B58F3"/>
    <w:rsid w:val="009C1E3C"/>
    <w:rsid w:val="009C25DD"/>
    <w:rsid w:val="009C41C4"/>
    <w:rsid w:val="009C5985"/>
    <w:rsid w:val="009D3964"/>
    <w:rsid w:val="009D3B7D"/>
    <w:rsid w:val="009D50B8"/>
    <w:rsid w:val="009D77FD"/>
    <w:rsid w:val="009E0219"/>
    <w:rsid w:val="009E2615"/>
    <w:rsid w:val="009E2728"/>
    <w:rsid w:val="009E4CDC"/>
    <w:rsid w:val="009E768D"/>
    <w:rsid w:val="009F005B"/>
    <w:rsid w:val="009F06D3"/>
    <w:rsid w:val="009F0DFC"/>
    <w:rsid w:val="009F209E"/>
    <w:rsid w:val="009F3110"/>
    <w:rsid w:val="009F3C9B"/>
    <w:rsid w:val="009F50A1"/>
    <w:rsid w:val="009F575C"/>
    <w:rsid w:val="009F5E42"/>
    <w:rsid w:val="009F648E"/>
    <w:rsid w:val="00A021DE"/>
    <w:rsid w:val="00A032B1"/>
    <w:rsid w:val="00A040AA"/>
    <w:rsid w:val="00A055B7"/>
    <w:rsid w:val="00A07AC5"/>
    <w:rsid w:val="00A105D0"/>
    <w:rsid w:val="00A12564"/>
    <w:rsid w:val="00A13158"/>
    <w:rsid w:val="00A139EB"/>
    <w:rsid w:val="00A14833"/>
    <w:rsid w:val="00A1622D"/>
    <w:rsid w:val="00A16B44"/>
    <w:rsid w:val="00A16F40"/>
    <w:rsid w:val="00A17E11"/>
    <w:rsid w:val="00A21C5B"/>
    <w:rsid w:val="00A242A4"/>
    <w:rsid w:val="00A248D9"/>
    <w:rsid w:val="00A27A26"/>
    <w:rsid w:val="00A31CB1"/>
    <w:rsid w:val="00A3301F"/>
    <w:rsid w:val="00A33139"/>
    <w:rsid w:val="00A33490"/>
    <w:rsid w:val="00A339A6"/>
    <w:rsid w:val="00A3484A"/>
    <w:rsid w:val="00A34BBB"/>
    <w:rsid w:val="00A355B8"/>
    <w:rsid w:val="00A35C9B"/>
    <w:rsid w:val="00A375C2"/>
    <w:rsid w:val="00A4280B"/>
    <w:rsid w:val="00A467B9"/>
    <w:rsid w:val="00A50076"/>
    <w:rsid w:val="00A503BD"/>
    <w:rsid w:val="00A51D52"/>
    <w:rsid w:val="00A51F1B"/>
    <w:rsid w:val="00A525AB"/>
    <w:rsid w:val="00A536F8"/>
    <w:rsid w:val="00A5373E"/>
    <w:rsid w:val="00A557ED"/>
    <w:rsid w:val="00A568CE"/>
    <w:rsid w:val="00A61CBC"/>
    <w:rsid w:val="00A62FE9"/>
    <w:rsid w:val="00A63262"/>
    <w:rsid w:val="00A6631E"/>
    <w:rsid w:val="00A663E6"/>
    <w:rsid w:val="00A6660C"/>
    <w:rsid w:val="00A70F11"/>
    <w:rsid w:val="00A73F9F"/>
    <w:rsid w:val="00A74A3D"/>
    <w:rsid w:val="00A75CE1"/>
    <w:rsid w:val="00A75CF6"/>
    <w:rsid w:val="00A76346"/>
    <w:rsid w:val="00A77766"/>
    <w:rsid w:val="00A77878"/>
    <w:rsid w:val="00A80482"/>
    <w:rsid w:val="00A806E2"/>
    <w:rsid w:val="00A80B3D"/>
    <w:rsid w:val="00A80BF3"/>
    <w:rsid w:val="00A80C06"/>
    <w:rsid w:val="00A81847"/>
    <w:rsid w:val="00A81B6A"/>
    <w:rsid w:val="00A82BEE"/>
    <w:rsid w:val="00A8367C"/>
    <w:rsid w:val="00A837C5"/>
    <w:rsid w:val="00A83AC4"/>
    <w:rsid w:val="00A83E2C"/>
    <w:rsid w:val="00A849B9"/>
    <w:rsid w:val="00A906B5"/>
    <w:rsid w:val="00A93658"/>
    <w:rsid w:val="00A94D3E"/>
    <w:rsid w:val="00A94F3F"/>
    <w:rsid w:val="00A95095"/>
    <w:rsid w:val="00A95D37"/>
    <w:rsid w:val="00AA087D"/>
    <w:rsid w:val="00AA20D2"/>
    <w:rsid w:val="00AA279A"/>
    <w:rsid w:val="00AA36B1"/>
    <w:rsid w:val="00AA596D"/>
    <w:rsid w:val="00AA5E7B"/>
    <w:rsid w:val="00AA5F2E"/>
    <w:rsid w:val="00AA6661"/>
    <w:rsid w:val="00AA7194"/>
    <w:rsid w:val="00AA76C6"/>
    <w:rsid w:val="00AA79E2"/>
    <w:rsid w:val="00AA7DB5"/>
    <w:rsid w:val="00AB0457"/>
    <w:rsid w:val="00AB045D"/>
    <w:rsid w:val="00AB0B68"/>
    <w:rsid w:val="00AB23C8"/>
    <w:rsid w:val="00AB334C"/>
    <w:rsid w:val="00AB56BC"/>
    <w:rsid w:val="00AB6A89"/>
    <w:rsid w:val="00AB6F2D"/>
    <w:rsid w:val="00AC1410"/>
    <w:rsid w:val="00AC1BCC"/>
    <w:rsid w:val="00AC2722"/>
    <w:rsid w:val="00AC5E82"/>
    <w:rsid w:val="00AD06A2"/>
    <w:rsid w:val="00AD0DBF"/>
    <w:rsid w:val="00AD0FFB"/>
    <w:rsid w:val="00AD15C4"/>
    <w:rsid w:val="00AD2E5C"/>
    <w:rsid w:val="00AD2E5F"/>
    <w:rsid w:val="00AD325C"/>
    <w:rsid w:val="00AD5285"/>
    <w:rsid w:val="00AD5322"/>
    <w:rsid w:val="00AD553A"/>
    <w:rsid w:val="00AD5808"/>
    <w:rsid w:val="00AD58E9"/>
    <w:rsid w:val="00AD7160"/>
    <w:rsid w:val="00AD7820"/>
    <w:rsid w:val="00AD7BA2"/>
    <w:rsid w:val="00AE016C"/>
    <w:rsid w:val="00AE041E"/>
    <w:rsid w:val="00AE11EE"/>
    <w:rsid w:val="00AE1471"/>
    <w:rsid w:val="00AE505E"/>
    <w:rsid w:val="00AE517E"/>
    <w:rsid w:val="00AE5A90"/>
    <w:rsid w:val="00AE62F3"/>
    <w:rsid w:val="00AE6E90"/>
    <w:rsid w:val="00AE7778"/>
    <w:rsid w:val="00AF0BCA"/>
    <w:rsid w:val="00AF46D9"/>
    <w:rsid w:val="00AF48F0"/>
    <w:rsid w:val="00AF5398"/>
    <w:rsid w:val="00B018AC"/>
    <w:rsid w:val="00B01C0A"/>
    <w:rsid w:val="00B023DE"/>
    <w:rsid w:val="00B03156"/>
    <w:rsid w:val="00B03203"/>
    <w:rsid w:val="00B03E65"/>
    <w:rsid w:val="00B04310"/>
    <w:rsid w:val="00B04E80"/>
    <w:rsid w:val="00B052E3"/>
    <w:rsid w:val="00B06DDF"/>
    <w:rsid w:val="00B108A4"/>
    <w:rsid w:val="00B12D03"/>
    <w:rsid w:val="00B14F92"/>
    <w:rsid w:val="00B16934"/>
    <w:rsid w:val="00B176FD"/>
    <w:rsid w:val="00B216D5"/>
    <w:rsid w:val="00B21D07"/>
    <w:rsid w:val="00B242AB"/>
    <w:rsid w:val="00B24F6A"/>
    <w:rsid w:val="00B25427"/>
    <w:rsid w:val="00B27155"/>
    <w:rsid w:val="00B329BB"/>
    <w:rsid w:val="00B33445"/>
    <w:rsid w:val="00B3364F"/>
    <w:rsid w:val="00B35A24"/>
    <w:rsid w:val="00B35DFA"/>
    <w:rsid w:val="00B36BC8"/>
    <w:rsid w:val="00B37399"/>
    <w:rsid w:val="00B37B79"/>
    <w:rsid w:val="00B37E12"/>
    <w:rsid w:val="00B40227"/>
    <w:rsid w:val="00B42D4B"/>
    <w:rsid w:val="00B4387E"/>
    <w:rsid w:val="00B45192"/>
    <w:rsid w:val="00B47920"/>
    <w:rsid w:val="00B50A28"/>
    <w:rsid w:val="00B51C93"/>
    <w:rsid w:val="00B52943"/>
    <w:rsid w:val="00B53644"/>
    <w:rsid w:val="00B5367A"/>
    <w:rsid w:val="00B555C8"/>
    <w:rsid w:val="00B57776"/>
    <w:rsid w:val="00B6028F"/>
    <w:rsid w:val="00B61ACD"/>
    <w:rsid w:val="00B629EF"/>
    <w:rsid w:val="00B663C0"/>
    <w:rsid w:val="00B665DE"/>
    <w:rsid w:val="00B67E1B"/>
    <w:rsid w:val="00B7054C"/>
    <w:rsid w:val="00B7199D"/>
    <w:rsid w:val="00B71FCF"/>
    <w:rsid w:val="00B726B7"/>
    <w:rsid w:val="00B72CC1"/>
    <w:rsid w:val="00B72F23"/>
    <w:rsid w:val="00B738A4"/>
    <w:rsid w:val="00B75989"/>
    <w:rsid w:val="00B75F6F"/>
    <w:rsid w:val="00B76E9B"/>
    <w:rsid w:val="00B776AB"/>
    <w:rsid w:val="00B77BD7"/>
    <w:rsid w:val="00B807B8"/>
    <w:rsid w:val="00B819D6"/>
    <w:rsid w:val="00B81FFD"/>
    <w:rsid w:val="00B828D1"/>
    <w:rsid w:val="00B838BE"/>
    <w:rsid w:val="00B85926"/>
    <w:rsid w:val="00B85DEB"/>
    <w:rsid w:val="00B863F7"/>
    <w:rsid w:val="00B9301E"/>
    <w:rsid w:val="00B93189"/>
    <w:rsid w:val="00BA1C62"/>
    <w:rsid w:val="00BA2867"/>
    <w:rsid w:val="00BA3843"/>
    <w:rsid w:val="00BA3BAA"/>
    <w:rsid w:val="00BA4DA3"/>
    <w:rsid w:val="00BA54F5"/>
    <w:rsid w:val="00BA6E76"/>
    <w:rsid w:val="00BA7C03"/>
    <w:rsid w:val="00BA7C5A"/>
    <w:rsid w:val="00BB3A97"/>
    <w:rsid w:val="00BB4D03"/>
    <w:rsid w:val="00BB630C"/>
    <w:rsid w:val="00BB7E30"/>
    <w:rsid w:val="00BC65D3"/>
    <w:rsid w:val="00BC6C8B"/>
    <w:rsid w:val="00BC79E3"/>
    <w:rsid w:val="00BD3076"/>
    <w:rsid w:val="00BD3CB7"/>
    <w:rsid w:val="00BD4B91"/>
    <w:rsid w:val="00BD627F"/>
    <w:rsid w:val="00BD7570"/>
    <w:rsid w:val="00BE1362"/>
    <w:rsid w:val="00BE2C06"/>
    <w:rsid w:val="00BE411A"/>
    <w:rsid w:val="00BE56FA"/>
    <w:rsid w:val="00BE609F"/>
    <w:rsid w:val="00BE6F80"/>
    <w:rsid w:val="00BE75A1"/>
    <w:rsid w:val="00BF01AF"/>
    <w:rsid w:val="00BF0416"/>
    <w:rsid w:val="00BF1944"/>
    <w:rsid w:val="00BF1F04"/>
    <w:rsid w:val="00BF32F9"/>
    <w:rsid w:val="00BF399C"/>
    <w:rsid w:val="00BF61B3"/>
    <w:rsid w:val="00C008E5"/>
    <w:rsid w:val="00C00CF8"/>
    <w:rsid w:val="00C01447"/>
    <w:rsid w:val="00C015D3"/>
    <w:rsid w:val="00C0327B"/>
    <w:rsid w:val="00C049EA"/>
    <w:rsid w:val="00C05705"/>
    <w:rsid w:val="00C07168"/>
    <w:rsid w:val="00C12874"/>
    <w:rsid w:val="00C12FF8"/>
    <w:rsid w:val="00C137FD"/>
    <w:rsid w:val="00C14258"/>
    <w:rsid w:val="00C156EB"/>
    <w:rsid w:val="00C15772"/>
    <w:rsid w:val="00C171AE"/>
    <w:rsid w:val="00C2148D"/>
    <w:rsid w:val="00C23B97"/>
    <w:rsid w:val="00C249AB"/>
    <w:rsid w:val="00C255D7"/>
    <w:rsid w:val="00C255FE"/>
    <w:rsid w:val="00C266E6"/>
    <w:rsid w:val="00C27500"/>
    <w:rsid w:val="00C2777A"/>
    <w:rsid w:val="00C308F7"/>
    <w:rsid w:val="00C32C8A"/>
    <w:rsid w:val="00C34136"/>
    <w:rsid w:val="00C35234"/>
    <w:rsid w:val="00C368B3"/>
    <w:rsid w:val="00C373DF"/>
    <w:rsid w:val="00C37C32"/>
    <w:rsid w:val="00C4099E"/>
    <w:rsid w:val="00C42B95"/>
    <w:rsid w:val="00C42E5A"/>
    <w:rsid w:val="00C42EE1"/>
    <w:rsid w:val="00C44675"/>
    <w:rsid w:val="00C44B01"/>
    <w:rsid w:val="00C45C77"/>
    <w:rsid w:val="00C46D59"/>
    <w:rsid w:val="00C47C91"/>
    <w:rsid w:val="00C47FA7"/>
    <w:rsid w:val="00C51728"/>
    <w:rsid w:val="00C520DD"/>
    <w:rsid w:val="00C55437"/>
    <w:rsid w:val="00C5567C"/>
    <w:rsid w:val="00C56EEE"/>
    <w:rsid w:val="00C57853"/>
    <w:rsid w:val="00C61661"/>
    <w:rsid w:val="00C629FC"/>
    <w:rsid w:val="00C64F67"/>
    <w:rsid w:val="00C675ED"/>
    <w:rsid w:val="00C700F9"/>
    <w:rsid w:val="00C709D7"/>
    <w:rsid w:val="00C70F55"/>
    <w:rsid w:val="00C716E1"/>
    <w:rsid w:val="00C72D1F"/>
    <w:rsid w:val="00C74CC7"/>
    <w:rsid w:val="00C7564D"/>
    <w:rsid w:val="00C76F73"/>
    <w:rsid w:val="00C775E8"/>
    <w:rsid w:val="00C827B5"/>
    <w:rsid w:val="00C86904"/>
    <w:rsid w:val="00C91CA6"/>
    <w:rsid w:val="00C923F5"/>
    <w:rsid w:val="00C92AC5"/>
    <w:rsid w:val="00C93358"/>
    <w:rsid w:val="00C93603"/>
    <w:rsid w:val="00C94AE2"/>
    <w:rsid w:val="00C95A76"/>
    <w:rsid w:val="00C95ADA"/>
    <w:rsid w:val="00C96925"/>
    <w:rsid w:val="00C97A96"/>
    <w:rsid w:val="00CA076C"/>
    <w:rsid w:val="00CA12DF"/>
    <w:rsid w:val="00CA1652"/>
    <w:rsid w:val="00CA16D0"/>
    <w:rsid w:val="00CA2149"/>
    <w:rsid w:val="00CA32AA"/>
    <w:rsid w:val="00CA3CA0"/>
    <w:rsid w:val="00CA3F1C"/>
    <w:rsid w:val="00CA55D1"/>
    <w:rsid w:val="00CA6216"/>
    <w:rsid w:val="00CB1DD2"/>
    <w:rsid w:val="00CB1F90"/>
    <w:rsid w:val="00CB28FF"/>
    <w:rsid w:val="00CB2F6C"/>
    <w:rsid w:val="00CB4185"/>
    <w:rsid w:val="00CB4826"/>
    <w:rsid w:val="00CB4CE9"/>
    <w:rsid w:val="00CB5269"/>
    <w:rsid w:val="00CB7948"/>
    <w:rsid w:val="00CC23D9"/>
    <w:rsid w:val="00CC28C5"/>
    <w:rsid w:val="00CC3344"/>
    <w:rsid w:val="00CC445D"/>
    <w:rsid w:val="00CC5A21"/>
    <w:rsid w:val="00CC6C9D"/>
    <w:rsid w:val="00CC738C"/>
    <w:rsid w:val="00CD0204"/>
    <w:rsid w:val="00CD29A0"/>
    <w:rsid w:val="00CD3092"/>
    <w:rsid w:val="00CD5525"/>
    <w:rsid w:val="00CD6607"/>
    <w:rsid w:val="00CD6E50"/>
    <w:rsid w:val="00CD7756"/>
    <w:rsid w:val="00CE0328"/>
    <w:rsid w:val="00CE0B60"/>
    <w:rsid w:val="00CE14AB"/>
    <w:rsid w:val="00CE23E0"/>
    <w:rsid w:val="00CE2A50"/>
    <w:rsid w:val="00CE3AEC"/>
    <w:rsid w:val="00CE3DA0"/>
    <w:rsid w:val="00CE538B"/>
    <w:rsid w:val="00CE7102"/>
    <w:rsid w:val="00CF0D5B"/>
    <w:rsid w:val="00CF4CB3"/>
    <w:rsid w:val="00CF50BF"/>
    <w:rsid w:val="00CF5292"/>
    <w:rsid w:val="00CF66EE"/>
    <w:rsid w:val="00D02172"/>
    <w:rsid w:val="00D037DC"/>
    <w:rsid w:val="00D041D6"/>
    <w:rsid w:val="00D045EE"/>
    <w:rsid w:val="00D04E4B"/>
    <w:rsid w:val="00D0506D"/>
    <w:rsid w:val="00D124DF"/>
    <w:rsid w:val="00D12503"/>
    <w:rsid w:val="00D12C23"/>
    <w:rsid w:val="00D1359C"/>
    <w:rsid w:val="00D16E6C"/>
    <w:rsid w:val="00D17017"/>
    <w:rsid w:val="00D17342"/>
    <w:rsid w:val="00D17689"/>
    <w:rsid w:val="00D179BB"/>
    <w:rsid w:val="00D2221F"/>
    <w:rsid w:val="00D2309C"/>
    <w:rsid w:val="00D236FF"/>
    <w:rsid w:val="00D240C5"/>
    <w:rsid w:val="00D248BB"/>
    <w:rsid w:val="00D25C48"/>
    <w:rsid w:val="00D26601"/>
    <w:rsid w:val="00D26B13"/>
    <w:rsid w:val="00D27195"/>
    <w:rsid w:val="00D2783E"/>
    <w:rsid w:val="00D304B7"/>
    <w:rsid w:val="00D31A17"/>
    <w:rsid w:val="00D32849"/>
    <w:rsid w:val="00D34542"/>
    <w:rsid w:val="00D34FF1"/>
    <w:rsid w:val="00D363E6"/>
    <w:rsid w:val="00D374F6"/>
    <w:rsid w:val="00D40551"/>
    <w:rsid w:val="00D4067B"/>
    <w:rsid w:val="00D40958"/>
    <w:rsid w:val="00D438B6"/>
    <w:rsid w:val="00D45580"/>
    <w:rsid w:val="00D45BEE"/>
    <w:rsid w:val="00D4655E"/>
    <w:rsid w:val="00D50376"/>
    <w:rsid w:val="00D51280"/>
    <w:rsid w:val="00D51A7A"/>
    <w:rsid w:val="00D52550"/>
    <w:rsid w:val="00D5275C"/>
    <w:rsid w:val="00D52BFC"/>
    <w:rsid w:val="00D53632"/>
    <w:rsid w:val="00D53FE6"/>
    <w:rsid w:val="00D566F9"/>
    <w:rsid w:val="00D60C69"/>
    <w:rsid w:val="00D61604"/>
    <w:rsid w:val="00D62831"/>
    <w:rsid w:val="00D66071"/>
    <w:rsid w:val="00D73D0E"/>
    <w:rsid w:val="00D73FCD"/>
    <w:rsid w:val="00D7638A"/>
    <w:rsid w:val="00D856EC"/>
    <w:rsid w:val="00D8737B"/>
    <w:rsid w:val="00D873C5"/>
    <w:rsid w:val="00D874E0"/>
    <w:rsid w:val="00D87A45"/>
    <w:rsid w:val="00D904C1"/>
    <w:rsid w:val="00D90881"/>
    <w:rsid w:val="00D91335"/>
    <w:rsid w:val="00D91FE6"/>
    <w:rsid w:val="00D92F6B"/>
    <w:rsid w:val="00D93C16"/>
    <w:rsid w:val="00D94930"/>
    <w:rsid w:val="00D9547C"/>
    <w:rsid w:val="00D956F4"/>
    <w:rsid w:val="00D95DEC"/>
    <w:rsid w:val="00D95FB3"/>
    <w:rsid w:val="00D95FE1"/>
    <w:rsid w:val="00D972E7"/>
    <w:rsid w:val="00DA0E4B"/>
    <w:rsid w:val="00DA1826"/>
    <w:rsid w:val="00DA190A"/>
    <w:rsid w:val="00DA1E17"/>
    <w:rsid w:val="00DA3359"/>
    <w:rsid w:val="00DA55DF"/>
    <w:rsid w:val="00DA5665"/>
    <w:rsid w:val="00DA78C6"/>
    <w:rsid w:val="00DB05E0"/>
    <w:rsid w:val="00DB1C87"/>
    <w:rsid w:val="00DB542A"/>
    <w:rsid w:val="00DB5590"/>
    <w:rsid w:val="00DB5C1F"/>
    <w:rsid w:val="00DB7B18"/>
    <w:rsid w:val="00DB7F31"/>
    <w:rsid w:val="00DB7F41"/>
    <w:rsid w:val="00DC0375"/>
    <w:rsid w:val="00DC0EDC"/>
    <w:rsid w:val="00DC247F"/>
    <w:rsid w:val="00DC38C8"/>
    <w:rsid w:val="00DC4507"/>
    <w:rsid w:val="00DC7176"/>
    <w:rsid w:val="00DD0EE0"/>
    <w:rsid w:val="00DD22A0"/>
    <w:rsid w:val="00DD22B0"/>
    <w:rsid w:val="00DD35DD"/>
    <w:rsid w:val="00DD3B8C"/>
    <w:rsid w:val="00DD5346"/>
    <w:rsid w:val="00DD5D8C"/>
    <w:rsid w:val="00DD7732"/>
    <w:rsid w:val="00DE1765"/>
    <w:rsid w:val="00DE20B1"/>
    <w:rsid w:val="00DE2F10"/>
    <w:rsid w:val="00DE2F98"/>
    <w:rsid w:val="00DE307F"/>
    <w:rsid w:val="00DE3E6C"/>
    <w:rsid w:val="00DE5BBC"/>
    <w:rsid w:val="00DE7887"/>
    <w:rsid w:val="00DF037C"/>
    <w:rsid w:val="00DF1B12"/>
    <w:rsid w:val="00DF62F1"/>
    <w:rsid w:val="00DF63F0"/>
    <w:rsid w:val="00E0153F"/>
    <w:rsid w:val="00E03748"/>
    <w:rsid w:val="00E03AF9"/>
    <w:rsid w:val="00E04B34"/>
    <w:rsid w:val="00E0754F"/>
    <w:rsid w:val="00E15A52"/>
    <w:rsid w:val="00E21914"/>
    <w:rsid w:val="00E21B01"/>
    <w:rsid w:val="00E22C43"/>
    <w:rsid w:val="00E23543"/>
    <w:rsid w:val="00E25D09"/>
    <w:rsid w:val="00E26194"/>
    <w:rsid w:val="00E30C07"/>
    <w:rsid w:val="00E316BA"/>
    <w:rsid w:val="00E324E9"/>
    <w:rsid w:val="00E35C10"/>
    <w:rsid w:val="00E36436"/>
    <w:rsid w:val="00E37C2F"/>
    <w:rsid w:val="00E41BF8"/>
    <w:rsid w:val="00E43B7D"/>
    <w:rsid w:val="00E43C9E"/>
    <w:rsid w:val="00E46D4F"/>
    <w:rsid w:val="00E476DA"/>
    <w:rsid w:val="00E508F8"/>
    <w:rsid w:val="00E510AD"/>
    <w:rsid w:val="00E51180"/>
    <w:rsid w:val="00E518C1"/>
    <w:rsid w:val="00E52DA8"/>
    <w:rsid w:val="00E5386B"/>
    <w:rsid w:val="00E53C4C"/>
    <w:rsid w:val="00E54578"/>
    <w:rsid w:val="00E546B6"/>
    <w:rsid w:val="00E57743"/>
    <w:rsid w:val="00E57A0D"/>
    <w:rsid w:val="00E6009A"/>
    <w:rsid w:val="00E60190"/>
    <w:rsid w:val="00E61402"/>
    <w:rsid w:val="00E62912"/>
    <w:rsid w:val="00E630CA"/>
    <w:rsid w:val="00E6342B"/>
    <w:rsid w:val="00E6404A"/>
    <w:rsid w:val="00E6490E"/>
    <w:rsid w:val="00E65510"/>
    <w:rsid w:val="00E67715"/>
    <w:rsid w:val="00E67F85"/>
    <w:rsid w:val="00E72EDB"/>
    <w:rsid w:val="00E750F1"/>
    <w:rsid w:val="00E75C90"/>
    <w:rsid w:val="00E76E07"/>
    <w:rsid w:val="00E77EDF"/>
    <w:rsid w:val="00E80391"/>
    <w:rsid w:val="00E81E15"/>
    <w:rsid w:val="00E84790"/>
    <w:rsid w:val="00E8578C"/>
    <w:rsid w:val="00E85875"/>
    <w:rsid w:val="00E85A76"/>
    <w:rsid w:val="00E85B7F"/>
    <w:rsid w:val="00E85D00"/>
    <w:rsid w:val="00E87E97"/>
    <w:rsid w:val="00E908DF"/>
    <w:rsid w:val="00E9366D"/>
    <w:rsid w:val="00E93FF8"/>
    <w:rsid w:val="00E9485A"/>
    <w:rsid w:val="00E94E61"/>
    <w:rsid w:val="00E952F5"/>
    <w:rsid w:val="00E95597"/>
    <w:rsid w:val="00E956A8"/>
    <w:rsid w:val="00E96AE2"/>
    <w:rsid w:val="00E9759A"/>
    <w:rsid w:val="00EA2E24"/>
    <w:rsid w:val="00EA3276"/>
    <w:rsid w:val="00EA41CF"/>
    <w:rsid w:val="00EA45DA"/>
    <w:rsid w:val="00EA4A60"/>
    <w:rsid w:val="00EA54FA"/>
    <w:rsid w:val="00EA6F8C"/>
    <w:rsid w:val="00EA7401"/>
    <w:rsid w:val="00EB394C"/>
    <w:rsid w:val="00EB3EBB"/>
    <w:rsid w:val="00EB542C"/>
    <w:rsid w:val="00EC0993"/>
    <w:rsid w:val="00EC1D01"/>
    <w:rsid w:val="00EC1D7B"/>
    <w:rsid w:val="00EC1DA5"/>
    <w:rsid w:val="00EC6C00"/>
    <w:rsid w:val="00EC71AC"/>
    <w:rsid w:val="00ED0BA3"/>
    <w:rsid w:val="00ED210E"/>
    <w:rsid w:val="00ED30D3"/>
    <w:rsid w:val="00ED30FE"/>
    <w:rsid w:val="00ED31A5"/>
    <w:rsid w:val="00ED3599"/>
    <w:rsid w:val="00ED41D6"/>
    <w:rsid w:val="00ED61BF"/>
    <w:rsid w:val="00EE1DEC"/>
    <w:rsid w:val="00EE595B"/>
    <w:rsid w:val="00EE5BBE"/>
    <w:rsid w:val="00EE66C5"/>
    <w:rsid w:val="00EE68CA"/>
    <w:rsid w:val="00EF0288"/>
    <w:rsid w:val="00EF1099"/>
    <w:rsid w:val="00EF22FB"/>
    <w:rsid w:val="00EF610D"/>
    <w:rsid w:val="00EF68BC"/>
    <w:rsid w:val="00EF7621"/>
    <w:rsid w:val="00EF7904"/>
    <w:rsid w:val="00EF7D49"/>
    <w:rsid w:val="00F00237"/>
    <w:rsid w:val="00F025FB"/>
    <w:rsid w:val="00F03F95"/>
    <w:rsid w:val="00F0473A"/>
    <w:rsid w:val="00F07A8E"/>
    <w:rsid w:val="00F11612"/>
    <w:rsid w:val="00F12376"/>
    <w:rsid w:val="00F13286"/>
    <w:rsid w:val="00F16D88"/>
    <w:rsid w:val="00F176EE"/>
    <w:rsid w:val="00F21203"/>
    <w:rsid w:val="00F227E3"/>
    <w:rsid w:val="00F235D1"/>
    <w:rsid w:val="00F23618"/>
    <w:rsid w:val="00F2555A"/>
    <w:rsid w:val="00F26B3C"/>
    <w:rsid w:val="00F32044"/>
    <w:rsid w:val="00F3231E"/>
    <w:rsid w:val="00F32B49"/>
    <w:rsid w:val="00F408EC"/>
    <w:rsid w:val="00F42A8D"/>
    <w:rsid w:val="00F45063"/>
    <w:rsid w:val="00F4693A"/>
    <w:rsid w:val="00F46AA7"/>
    <w:rsid w:val="00F46E1F"/>
    <w:rsid w:val="00F47C65"/>
    <w:rsid w:val="00F47F37"/>
    <w:rsid w:val="00F531EB"/>
    <w:rsid w:val="00F535BE"/>
    <w:rsid w:val="00F536AE"/>
    <w:rsid w:val="00F53773"/>
    <w:rsid w:val="00F54569"/>
    <w:rsid w:val="00F54F40"/>
    <w:rsid w:val="00F603AB"/>
    <w:rsid w:val="00F61C54"/>
    <w:rsid w:val="00F61D15"/>
    <w:rsid w:val="00F646E5"/>
    <w:rsid w:val="00F650F2"/>
    <w:rsid w:val="00F65C5C"/>
    <w:rsid w:val="00F65D1C"/>
    <w:rsid w:val="00F670CD"/>
    <w:rsid w:val="00F67D02"/>
    <w:rsid w:val="00F7215B"/>
    <w:rsid w:val="00F72C3C"/>
    <w:rsid w:val="00F7319B"/>
    <w:rsid w:val="00F73234"/>
    <w:rsid w:val="00F73669"/>
    <w:rsid w:val="00F73B97"/>
    <w:rsid w:val="00F755CE"/>
    <w:rsid w:val="00F7619D"/>
    <w:rsid w:val="00F76BB9"/>
    <w:rsid w:val="00F81559"/>
    <w:rsid w:val="00F82644"/>
    <w:rsid w:val="00F83BD3"/>
    <w:rsid w:val="00F83FCA"/>
    <w:rsid w:val="00F84E67"/>
    <w:rsid w:val="00F84F20"/>
    <w:rsid w:val="00F8505A"/>
    <w:rsid w:val="00F85149"/>
    <w:rsid w:val="00F85734"/>
    <w:rsid w:val="00F87A4B"/>
    <w:rsid w:val="00F918AC"/>
    <w:rsid w:val="00F9193C"/>
    <w:rsid w:val="00F9400B"/>
    <w:rsid w:val="00F94942"/>
    <w:rsid w:val="00F96784"/>
    <w:rsid w:val="00F973BB"/>
    <w:rsid w:val="00F97445"/>
    <w:rsid w:val="00F97620"/>
    <w:rsid w:val="00F977AB"/>
    <w:rsid w:val="00FA425F"/>
    <w:rsid w:val="00FA4FF5"/>
    <w:rsid w:val="00FA7438"/>
    <w:rsid w:val="00FA78ED"/>
    <w:rsid w:val="00FB08A3"/>
    <w:rsid w:val="00FB0D63"/>
    <w:rsid w:val="00FB4600"/>
    <w:rsid w:val="00FB6B52"/>
    <w:rsid w:val="00FB6BF9"/>
    <w:rsid w:val="00FB7300"/>
    <w:rsid w:val="00FB7BED"/>
    <w:rsid w:val="00FC0343"/>
    <w:rsid w:val="00FC0B83"/>
    <w:rsid w:val="00FC219E"/>
    <w:rsid w:val="00FC2238"/>
    <w:rsid w:val="00FC28E3"/>
    <w:rsid w:val="00FC3834"/>
    <w:rsid w:val="00FC773C"/>
    <w:rsid w:val="00FD2C40"/>
    <w:rsid w:val="00FD2ED4"/>
    <w:rsid w:val="00FD32AB"/>
    <w:rsid w:val="00FD341E"/>
    <w:rsid w:val="00FD3C9B"/>
    <w:rsid w:val="00FD6EC7"/>
    <w:rsid w:val="00FD6F07"/>
    <w:rsid w:val="00FD7008"/>
    <w:rsid w:val="00FE1AA0"/>
    <w:rsid w:val="00FE1CE4"/>
    <w:rsid w:val="00FE210C"/>
    <w:rsid w:val="00FE2376"/>
    <w:rsid w:val="00FE38D3"/>
    <w:rsid w:val="00FE3DCD"/>
    <w:rsid w:val="00FE5B3D"/>
    <w:rsid w:val="00FE7459"/>
    <w:rsid w:val="00FF03C5"/>
    <w:rsid w:val="00FF1797"/>
    <w:rsid w:val="00FF2BEE"/>
    <w:rsid w:val="00FF5202"/>
    <w:rsid w:val="00FF6B09"/>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3"/>
    <o:shapelayout v:ext="edit">
      <o:idmap v:ext="edit" data="1"/>
    </o:shapelayout>
  </w:shapeDefaults>
  <w:decimalSymbol w:val="."/>
  <w:listSeparator w:val=","/>
  <w14:docId w14:val="2C688DD5"/>
  <w15:docId w15:val="{C8ECEF65-BADA-4BA2-8EDB-AF8C7E3D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A71"/>
  </w:style>
  <w:style w:type="paragraph" w:styleId="Heading1">
    <w:name w:val="heading 1"/>
    <w:aliases w:val="Group heading"/>
    <w:basedOn w:val="Normal"/>
    <w:next w:val="Normal"/>
    <w:link w:val="Heading1Char"/>
    <w:uiPriority w:val="9"/>
    <w:qFormat/>
    <w:rsid w:val="00800A71"/>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aliases w:val="Sub heading"/>
    <w:basedOn w:val="Normal"/>
    <w:next w:val="Normal"/>
    <w:link w:val="Heading2Char"/>
    <w:uiPriority w:val="9"/>
    <w:unhideWhenUsed/>
    <w:qFormat/>
    <w:rsid w:val="009F209E"/>
    <w:pPr>
      <w:keepNext/>
      <w:keepLines/>
      <w:spacing w:before="40" w:after="240"/>
      <w:outlineLvl w:val="1"/>
    </w:pPr>
    <w:rPr>
      <w:rFonts w:ascii="Arial" w:eastAsiaTheme="majorEastAsia" w:hAnsi="Arial" w:cs="Arial"/>
      <w:b/>
      <w:bCs/>
      <w:sz w:val="25"/>
      <w:szCs w:val="25"/>
    </w:rPr>
  </w:style>
  <w:style w:type="paragraph" w:styleId="Heading3">
    <w:name w:val="heading 3"/>
    <w:aliases w:val="item heading"/>
    <w:basedOn w:val="Normal"/>
    <w:next w:val="Normal"/>
    <w:link w:val="Heading3Char"/>
    <w:uiPriority w:val="9"/>
    <w:unhideWhenUsed/>
    <w:qFormat/>
    <w:rsid w:val="00800A71"/>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aliases w:val="Hidden Text"/>
    <w:basedOn w:val="Normal"/>
    <w:next w:val="Normal"/>
    <w:link w:val="Heading4Char"/>
    <w:uiPriority w:val="9"/>
    <w:unhideWhenUsed/>
    <w:qFormat/>
    <w:rsid w:val="00800A71"/>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semiHidden/>
    <w:unhideWhenUsed/>
    <w:qFormat/>
    <w:rsid w:val="00800A71"/>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800A71"/>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800A71"/>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00A71"/>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800A71"/>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item heading Char"/>
    <w:basedOn w:val="DefaultParagraphFont"/>
    <w:link w:val="Heading3"/>
    <w:uiPriority w:val="9"/>
    <w:rsid w:val="00800A71"/>
    <w:rPr>
      <w:rFonts w:asciiTheme="majorHAnsi" w:eastAsiaTheme="majorEastAsia" w:hAnsiTheme="majorHAnsi" w:cstheme="majorBidi"/>
      <w:color w:val="0D0D0D" w:themeColor="text1" w:themeTint="F2"/>
      <w:sz w:val="24"/>
      <w:szCs w:val="24"/>
    </w:rPr>
  </w:style>
  <w:style w:type="character" w:customStyle="1" w:styleId="Heading2Char">
    <w:name w:val="Heading 2 Char"/>
    <w:aliases w:val="Sub heading Char"/>
    <w:basedOn w:val="DefaultParagraphFont"/>
    <w:link w:val="Heading2"/>
    <w:uiPriority w:val="9"/>
    <w:rsid w:val="009F209E"/>
    <w:rPr>
      <w:rFonts w:ascii="Arial" w:eastAsiaTheme="majorEastAsia" w:hAnsi="Arial" w:cs="Arial"/>
      <w:b/>
      <w:bCs/>
      <w:sz w:val="25"/>
      <w:szCs w:val="25"/>
    </w:rPr>
  </w:style>
  <w:style w:type="character" w:customStyle="1" w:styleId="Heading1Char">
    <w:name w:val="Heading 1 Char"/>
    <w:aliases w:val="Group heading Char"/>
    <w:basedOn w:val="DefaultParagraphFont"/>
    <w:link w:val="Heading1"/>
    <w:uiPriority w:val="9"/>
    <w:rsid w:val="00800A71"/>
    <w:rPr>
      <w:rFonts w:asciiTheme="majorHAnsi" w:eastAsiaTheme="majorEastAsia" w:hAnsiTheme="majorHAnsi" w:cstheme="majorBidi"/>
      <w:color w:val="262626" w:themeColor="text1" w:themeTint="D9"/>
      <w:sz w:val="32"/>
      <w:szCs w:val="32"/>
    </w:rPr>
  </w:style>
  <w:style w:type="character" w:customStyle="1" w:styleId="Heading4Char">
    <w:name w:val="Heading 4 Char"/>
    <w:aliases w:val="Hidden Text Char"/>
    <w:basedOn w:val="DefaultParagraphFont"/>
    <w:link w:val="Heading4"/>
    <w:uiPriority w:val="9"/>
    <w:rsid w:val="00800A71"/>
    <w:rPr>
      <w:rFonts w:asciiTheme="majorHAnsi" w:eastAsiaTheme="majorEastAsia" w:hAnsiTheme="majorHAnsi" w:cstheme="majorBidi"/>
      <w:i/>
      <w:iCs/>
      <w:color w:val="404040" w:themeColor="text1" w:themeTint="BF"/>
    </w:rPr>
  </w:style>
  <w:style w:type="paragraph" w:customStyle="1" w:styleId="Heading10">
    <w:name w:val="Heading1"/>
    <w:basedOn w:val="Normal"/>
    <w:qFormat/>
    <w:rsid w:val="00144789"/>
    <w:pPr>
      <w:widowControl w:val="0"/>
      <w:suppressAutoHyphens/>
      <w:autoSpaceDE w:val="0"/>
      <w:autoSpaceDN w:val="0"/>
      <w:adjustRightInd w:val="0"/>
      <w:spacing w:before="240" w:after="170" w:line="300" w:lineRule="atLeast"/>
      <w:textAlignment w:val="center"/>
    </w:pPr>
    <w:rPr>
      <w:rFonts w:ascii="Arial" w:hAnsi="Arial" w:cs="Arial"/>
      <w:b/>
      <w:bCs/>
      <w:color w:val="055D8E"/>
      <w:sz w:val="30"/>
      <w:szCs w:val="30"/>
      <w:lang w:val="en-GB"/>
    </w:rPr>
  </w:style>
  <w:style w:type="paragraph" w:customStyle="1" w:styleId="Heading20">
    <w:name w:val="Heading2"/>
    <w:basedOn w:val="Normal"/>
    <w:rsid w:val="009C41C4"/>
    <w:pPr>
      <w:widowControl w:val="0"/>
      <w:suppressAutoHyphens/>
      <w:autoSpaceDE w:val="0"/>
      <w:autoSpaceDN w:val="0"/>
      <w:adjustRightInd w:val="0"/>
      <w:spacing w:after="60" w:line="300" w:lineRule="atLeast"/>
      <w:jc w:val="both"/>
      <w:textAlignment w:val="center"/>
    </w:pPr>
    <w:rPr>
      <w:rFonts w:ascii="ArialMT" w:hAnsi="ArialMT" w:cs="ArialMT"/>
      <w:b/>
      <w:bCs/>
      <w:color w:val="00356C"/>
      <w:sz w:val="26"/>
      <w:szCs w:val="26"/>
      <w:lang w:val="en-GB"/>
    </w:rPr>
  </w:style>
  <w:style w:type="paragraph" w:customStyle="1" w:styleId="NumberedlistHeading3">
    <w:name w:val="Numbered list Heading 3"/>
    <w:basedOn w:val="Normal"/>
    <w:qFormat/>
    <w:rsid w:val="00B06DDF"/>
    <w:pPr>
      <w:widowControl w:val="0"/>
      <w:numPr>
        <w:numId w:val="3"/>
      </w:numPr>
      <w:suppressAutoHyphens/>
      <w:autoSpaceDE w:val="0"/>
      <w:autoSpaceDN w:val="0"/>
      <w:adjustRightInd w:val="0"/>
      <w:spacing w:before="240" w:after="120"/>
      <w:ind w:left="360"/>
      <w:jc w:val="both"/>
      <w:textAlignment w:val="center"/>
    </w:pPr>
    <w:rPr>
      <w:rFonts w:ascii="Arial" w:hAnsi="Arial" w:cs="ArialMT"/>
      <w:b/>
      <w:lang w:val="en-GB"/>
    </w:rPr>
  </w:style>
  <w:style w:type="character" w:styleId="Hyperlink">
    <w:name w:val="Hyperlink"/>
    <w:basedOn w:val="DefaultParagraphFont"/>
    <w:uiPriority w:val="99"/>
    <w:unhideWhenUsed/>
    <w:rsid w:val="00AD0FFB"/>
    <w:rPr>
      <w:color w:val="0000FF" w:themeColor="hyperlink"/>
      <w:u w:val="single"/>
    </w:rPr>
  </w:style>
  <w:style w:type="table" w:styleId="TableGrid">
    <w:name w:val="Table Grid"/>
    <w:basedOn w:val="TableNormal"/>
    <w:uiPriority w:val="59"/>
    <w:rsid w:val="00E35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AF46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46D9"/>
    <w:rPr>
      <w:rFonts w:ascii="Lucida Grande" w:hAnsi="Lucida Grande" w:cs="Lucida Grande"/>
      <w:sz w:val="18"/>
      <w:szCs w:val="18"/>
    </w:rPr>
  </w:style>
  <w:style w:type="paragraph" w:styleId="Footer">
    <w:name w:val="footer"/>
    <w:basedOn w:val="Normal"/>
    <w:link w:val="FooterChar"/>
    <w:uiPriority w:val="99"/>
    <w:unhideWhenUsed/>
    <w:rsid w:val="00AF46D9"/>
    <w:pPr>
      <w:tabs>
        <w:tab w:val="center" w:pos="4320"/>
        <w:tab w:val="right" w:pos="8640"/>
      </w:tabs>
    </w:pPr>
  </w:style>
  <w:style w:type="character" w:customStyle="1" w:styleId="FooterChar">
    <w:name w:val="Footer Char"/>
    <w:basedOn w:val="DefaultParagraphFont"/>
    <w:link w:val="Footer"/>
    <w:uiPriority w:val="99"/>
    <w:rsid w:val="00AF46D9"/>
  </w:style>
  <w:style w:type="paragraph" w:styleId="Header">
    <w:name w:val="header"/>
    <w:basedOn w:val="Normal"/>
    <w:link w:val="HeaderChar"/>
    <w:uiPriority w:val="99"/>
    <w:unhideWhenUsed/>
    <w:rsid w:val="00E26194"/>
    <w:pPr>
      <w:tabs>
        <w:tab w:val="center" w:pos="4320"/>
        <w:tab w:val="right" w:pos="8640"/>
      </w:tabs>
    </w:pPr>
  </w:style>
  <w:style w:type="character" w:customStyle="1" w:styleId="HeaderChar">
    <w:name w:val="Header Char"/>
    <w:basedOn w:val="DefaultParagraphFont"/>
    <w:link w:val="Header"/>
    <w:uiPriority w:val="99"/>
    <w:rsid w:val="00E26194"/>
  </w:style>
  <w:style w:type="character" w:styleId="PageNumber">
    <w:name w:val="page number"/>
    <w:basedOn w:val="DefaultParagraphFont"/>
    <w:uiPriority w:val="99"/>
    <w:semiHidden/>
    <w:unhideWhenUsed/>
    <w:rsid w:val="00510296"/>
  </w:style>
  <w:style w:type="paragraph" w:customStyle="1" w:styleId="BodyText1">
    <w:name w:val="Body Text1"/>
    <w:basedOn w:val="NumberedlistHeading3"/>
    <w:qFormat/>
    <w:rsid w:val="00A51F1B"/>
    <w:pPr>
      <w:numPr>
        <w:numId w:val="0"/>
      </w:numPr>
    </w:pPr>
    <w:rPr>
      <w:rFonts w:cs="Arial"/>
      <w:b w:val="0"/>
    </w:rPr>
  </w:style>
  <w:style w:type="paragraph" w:customStyle="1" w:styleId="Heading30">
    <w:name w:val="Heading3"/>
    <w:basedOn w:val="Normal"/>
    <w:rsid w:val="00D31A17"/>
    <w:pPr>
      <w:widowControl w:val="0"/>
      <w:suppressAutoHyphens/>
      <w:autoSpaceDE w:val="0"/>
      <w:autoSpaceDN w:val="0"/>
      <w:adjustRightInd w:val="0"/>
      <w:spacing w:before="240" w:after="120" w:line="300" w:lineRule="atLeast"/>
      <w:textAlignment w:val="center"/>
    </w:pPr>
    <w:rPr>
      <w:rFonts w:ascii="Arial" w:hAnsi="Arial" w:cs="Arial"/>
      <w:b/>
      <w:color w:val="000000"/>
      <w:sz w:val="20"/>
      <w:szCs w:val="20"/>
      <w:lang w:val="en-GB"/>
    </w:rPr>
  </w:style>
  <w:style w:type="paragraph" w:customStyle="1" w:styleId="Heading3bold">
    <w:name w:val="Heading 3 bold"/>
    <w:basedOn w:val="Normal"/>
    <w:rsid w:val="00C373DF"/>
    <w:pPr>
      <w:widowControl w:val="0"/>
      <w:suppressAutoHyphens/>
      <w:autoSpaceDE w:val="0"/>
      <w:autoSpaceDN w:val="0"/>
      <w:adjustRightInd w:val="0"/>
      <w:spacing w:before="240" w:after="120" w:line="300" w:lineRule="atLeast"/>
      <w:textAlignment w:val="center"/>
    </w:pPr>
    <w:rPr>
      <w:rFonts w:ascii="Arial" w:hAnsi="Arial" w:cs="Arial"/>
      <w:b/>
      <w:color w:val="000000"/>
      <w:szCs w:val="20"/>
      <w:lang w:val="en-GB"/>
    </w:rPr>
  </w:style>
  <w:style w:type="paragraph" w:styleId="BodyText">
    <w:name w:val="Body Text"/>
    <w:basedOn w:val="Normal"/>
    <w:link w:val="BodyTextChar"/>
    <w:uiPriority w:val="99"/>
    <w:unhideWhenUsed/>
    <w:rsid w:val="0081665C"/>
    <w:pPr>
      <w:spacing w:after="120" w:line="276" w:lineRule="auto"/>
    </w:pPr>
    <w:rPr>
      <w:rFonts w:ascii="Arial" w:eastAsiaTheme="minorHAnsi" w:hAnsi="Arial"/>
      <w:lang w:val="en-NZ"/>
    </w:rPr>
  </w:style>
  <w:style w:type="character" w:customStyle="1" w:styleId="BodyTextChar">
    <w:name w:val="Body Text Char"/>
    <w:basedOn w:val="DefaultParagraphFont"/>
    <w:link w:val="BodyText"/>
    <w:uiPriority w:val="99"/>
    <w:rsid w:val="0081665C"/>
    <w:rPr>
      <w:rFonts w:ascii="Arial" w:eastAsiaTheme="minorHAnsi" w:hAnsi="Arial"/>
      <w:sz w:val="22"/>
      <w:szCs w:val="22"/>
      <w:lang w:val="en-NZ"/>
    </w:rPr>
  </w:style>
  <w:style w:type="paragraph" w:styleId="NormalWeb">
    <w:name w:val="Normal (Web)"/>
    <w:basedOn w:val="Normal"/>
    <w:uiPriority w:val="99"/>
    <w:unhideWhenUsed/>
    <w:rsid w:val="00144FF9"/>
    <w:pPr>
      <w:spacing w:before="100" w:beforeAutospacing="1" w:after="100" w:afterAutospacing="1"/>
    </w:pPr>
    <w:rPr>
      <w:rFonts w:ascii="Times New Roman" w:eastAsiaTheme="minorHAnsi" w:hAnsi="Times New Roman" w:cs="Times New Roman"/>
      <w:lang w:val="en-NZ" w:eastAsia="en-NZ"/>
    </w:rPr>
  </w:style>
  <w:style w:type="paragraph" w:styleId="ListParagraph">
    <w:name w:val="List Paragraph"/>
    <w:basedOn w:val="Normal"/>
    <w:link w:val="ListParagraphChar"/>
    <w:uiPriority w:val="34"/>
    <w:qFormat/>
    <w:rsid w:val="00B555C8"/>
    <w:pPr>
      <w:ind w:left="720"/>
      <w:contextualSpacing/>
    </w:pPr>
  </w:style>
  <w:style w:type="character" w:customStyle="1" w:styleId="datalabel13">
    <w:name w:val="datalabel13"/>
    <w:basedOn w:val="DefaultParagraphFont"/>
    <w:rsid w:val="00ED61BF"/>
    <w:rPr>
      <w:b w:val="0"/>
      <w:bCs w:val="0"/>
    </w:rPr>
  </w:style>
  <w:style w:type="character" w:styleId="FollowedHyperlink">
    <w:name w:val="FollowedHyperlink"/>
    <w:basedOn w:val="DefaultParagraphFont"/>
    <w:uiPriority w:val="99"/>
    <w:semiHidden/>
    <w:unhideWhenUsed/>
    <w:rsid w:val="00482031"/>
    <w:rPr>
      <w:color w:val="800080" w:themeColor="followedHyperlink"/>
      <w:u w:val="single"/>
    </w:rPr>
  </w:style>
  <w:style w:type="paragraph" w:customStyle="1" w:styleId="WeeklyReport">
    <w:name w:val="Weekly Report"/>
    <w:basedOn w:val="BodyText"/>
    <w:link w:val="WeeklyReportChar"/>
    <w:rsid w:val="0008352F"/>
    <w:pPr>
      <w:jc w:val="both"/>
    </w:pPr>
    <w:rPr>
      <w:rFonts w:cs="Arial"/>
    </w:rPr>
  </w:style>
  <w:style w:type="character" w:styleId="CommentReference">
    <w:name w:val="annotation reference"/>
    <w:basedOn w:val="DefaultParagraphFont"/>
    <w:uiPriority w:val="99"/>
    <w:semiHidden/>
    <w:unhideWhenUsed/>
    <w:rsid w:val="0041705C"/>
    <w:rPr>
      <w:sz w:val="16"/>
      <w:szCs w:val="16"/>
    </w:rPr>
  </w:style>
  <w:style w:type="character" w:customStyle="1" w:styleId="WeeklyReportChar">
    <w:name w:val="Weekly Report Char"/>
    <w:basedOn w:val="BodyTextChar"/>
    <w:link w:val="WeeklyReport"/>
    <w:rsid w:val="0008352F"/>
    <w:rPr>
      <w:rFonts w:ascii="Arial" w:eastAsiaTheme="minorHAnsi" w:hAnsi="Arial" w:cs="Arial"/>
      <w:sz w:val="22"/>
      <w:szCs w:val="22"/>
      <w:lang w:val="en-NZ"/>
    </w:rPr>
  </w:style>
  <w:style w:type="paragraph" w:styleId="CommentText">
    <w:name w:val="annotation text"/>
    <w:basedOn w:val="Normal"/>
    <w:link w:val="CommentTextChar"/>
    <w:uiPriority w:val="99"/>
    <w:semiHidden/>
    <w:unhideWhenUsed/>
    <w:rsid w:val="0041705C"/>
    <w:rPr>
      <w:sz w:val="20"/>
      <w:szCs w:val="20"/>
    </w:rPr>
  </w:style>
  <w:style w:type="character" w:customStyle="1" w:styleId="CommentTextChar">
    <w:name w:val="Comment Text Char"/>
    <w:basedOn w:val="DefaultParagraphFont"/>
    <w:link w:val="CommentText"/>
    <w:uiPriority w:val="99"/>
    <w:semiHidden/>
    <w:rsid w:val="0041705C"/>
    <w:rPr>
      <w:sz w:val="20"/>
      <w:szCs w:val="20"/>
    </w:rPr>
  </w:style>
  <w:style w:type="paragraph" w:styleId="CommentSubject">
    <w:name w:val="annotation subject"/>
    <w:basedOn w:val="CommentText"/>
    <w:next w:val="CommentText"/>
    <w:link w:val="CommentSubjectChar"/>
    <w:uiPriority w:val="99"/>
    <w:semiHidden/>
    <w:unhideWhenUsed/>
    <w:rsid w:val="0041705C"/>
    <w:rPr>
      <w:b/>
      <w:bCs/>
    </w:rPr>
  </w:style>
  <w:style w:type="character" w:customStyle="1" w:styleId="CommentSubjectChar">
    <w:name w:val="Comment Subject Char"/>
    <w:basedOn w:val="CommentTextChar"/>
    <w:link w:val="CommentSubject"/>
    <w:uiPriority w:val="99"/>
    <w:semiHidden/>
    <w:rsid w:val="0041705C"/>
    <w:rPr>
      <w:b/>
      <w:bCs/>
      <w:sz w:val="20"/>
      <w:szCs w:val="20"/>
    </w:rPr>
  </w:style>
  <w:style w:type="paragraph" w:styleId="Revision">
    <w:name w:val="Revision"/>
    <w:hidden/>
    <w:uiPriority w:val="99"/>
    <w:semiHidden/>
    <w:rsid w:val="0041705C"/>
  </w:style>
  <w:style w:type="paragraph" w:styleId="PlainText">
    <w:name w:val="Plain Text"/>
    <w:basedOn w:val="Normal"/>
    <w:link w:val="PlainTextChar"/>
    <w:uiPriority w:val="99"/>
    <w:semiHidden/>
    <w:unhideWhenUsed/>
    <w:rsid w:val="00EC0993"/>
    <w:rPr>
      <w:rFonts w:ascii="Calibri" w:eastAsiaTheme="minorHAnsi" w:hAnsi="Calibri" w:cs="Calibri"/>
      <w:lang w:val="en-NZ" w:eastAsia="en-NZ"/>
    </w:rPr>
  </w:style>
  <w:style w:type="character" w:customStyle="1" w:styleId="PlainTextChar">
    <w:name w:val="Plain Text Char"/>
    <w:basedOn w:val="DefaultParagraphFont"/>
    <w:link w:val="PlainText"/>
    <w:uiPriority w:val="99"/>
    <w:semiHidden/>
    <w:rsid w:val="00EC0993"/>
    <w:rPr>
      <w:rFonts w:ascii="Calibri" w:eastAsiaTheme="minorHAnsi" w:hAnsi="Calibri" w:cs="Calibri"/>
      <w:sz w:val="22"/>
      <w:szCs w:val="22"/>
      <w:lang w:val="en-NZ" w:eastAsia="en-NZ"/>
    </w:rPr>
  </w:style>
  <w:style w:type="paragraph" w:customStyle="1" w:styleId="listabc">
    <w:name w:val="list abc"/>
    <w:basedOn w:val="Normal"/>
    <w:rsid w:val="00473EAE"/>
    <w:pPr>
      <w:numPr>
        <w:numId w:val="4"/>
      </w:numPr>
      <w:spacing w:after="180" w:line="240" w:lineRule="atLeast"/>
    </w:pPr>
    <w:rPr>
      <w:rFonts w:ascii="Arial" w:eastAsia="Times New Roman" w:hAnsi="Arial" w:cs="Times New Roman"/>
      <w:szCs w:val="20"/>
      <w:lang w:val="en-NZ" w:eastAsia="en-GB"/>
    </w:rPr>
  </w:style>
  <w:style w:type="character" w:customStyle="1" w:styleId="ListParagraphChar">
    <w:name w:val="List Paragraph Char"/>
    <w:basedOn w:val="DefaultParagraphFont"/>
    <w:link w:val="ListParagraph"/>
    <w:uiPriority w:val="34"/>
    <w:locked/>
    <w:rsid w:val="003729BA"/>
  </w:style>
  <w:style w:type="paragraph" w:customStyle="1" w:styleId="paragraph">
    <w:name w:val="paragraph"/>
    <w:basedOn w:val="Normal"/>
    <w:rsid w:val="003729BA"/>
    <w:pPr>
      <w:spacing w:before="100" w:beforeAutospacing="1" w:after="100" w:afterAutospacing="1"/>
    </w:pPr>
    <w:rPr>
      <w:rFonts w:ascii="Times New Roman" w:eastAsiaTheme="minorHAnsi" w:hAnsi="Times New Roman" w:cs="Times New Roman"/>
      <w:lang w:val="en-NZ" w:eastAsia="en-NZ"/>
    </w:rPr>
  </w:style>
  <w:style w:type="character" w:customStyle="1" w:styleId="textrun">
    <w:name w:val="textrun"/>
    <w:basedOn w:val="DefaultParagraphFont"/>
    <w:rsid w:val="003729BA"/>
  </w:style>
  <w:style w:type="character" w:customStyle="1" w:styleId="eop">
    <w:name w:val="eop"/>
    <w:basedOn w:val="DefaultParagraphFont"/>
    <w:rsid w:val="003729BA"/>
  </w:style>
  <w:style w:type="character" w:styleId="Emphasis">
    <w:name w:val="Emphasis"/>
    <w:basedOn w:val="DefaultParagraphFont"/>
    <w:uiPriority w:val="20"/>
    <w:qFormat/>
    <w:rsid w:val="00800A71"/>
    <w:rPr>
      <w:i/>
      <w:iCs/>
      <w:color w:val="auto"/>
    </w:rPr>
  </w:style>
  <w:style w:type="paragraph" w:customStyle="1" w:styleId="Bulletstyle">
    <w:name w:val="Bullet style"/>
    <w:basedOn w:val="Normal"/>
    <w:rsid w:val="00041C58"/>
    <w:pPr>
      <w:numPr>
        <w:numId w:val="5"/>
      </w:numPr>
      <w:tabs>
        <w:tab w:val="left" w:pos="851"/>
      </w:tabs>
      <w:spacing w:after="180" w:line="240" w:lineRule="atLeast"/>
      <w:ind w:left="851" w:hanging="851"/>
    </w:pPr>
    <w:rPr>
      <w:rFonts w:ascii="Arial" w:eastAsia="Times New Roman" w:hAnsi="Arial" w:cs="Times New Roman"/>
      <w:szCs w:val="20"/>
      <w:lang w:val="en-NZ" w:eastAsia="en-GB"/>
    </w:rPr>
  </w:style>
  <w:style w:type="paragraph" w:customStyle="1" w:styleId="BulletedList">
    <w:name w:val="Bulleted List"/>
    <w:basedOn w:val="Normal"/>
    <w:qFormat/>
    <w:rsid w:val="00913C7D"/>
    <w:pPr>
      <w:numPr>
        <w:numId w:val="6"/>
      </w:numPr>
      <w:spacing w:after="120" w:line="240" w:lineRule="atLeast"/>
    </w:pPr>
    <w:rPr>
      <w:rFonts w:ascii="Arial" w:eastAsia="Times New Roman" w:hAnsi="Arial" w:cs="Times New Roman"/>
      <w:lang w:val="en-AU"/>
    </w:rPr>
  </w:style>
  <w:style w:type="character" w:styleId="SubtleReference">
    <w:name w:val="Subtle Reference"/>
    <w:basedOn w:val="DefaultParagraphFont"/>
    <w:uiPriority w:val="31"/>
    <w:qFormat/>
    <w:rsid w:val="00800A71"/>
    <w:rPr>
      <w:smallCaps/>
      <w:color w:val="404040" w:themeColor="text1" w:themeTint="BF"/>
    </w:rPr>
  </w:style>
  <w:style w:type="character" w:styleId="IntenseEmphasis">
    <w:name w:val="Intense Emphasis"/>
    <w:basedOn w:val="DefaultParagraphFont"/>
    <w:uiPriority w:val="21"/>
    <w:qFormat/>
    <w:rsid w:val="00800A71"/>
    <w:rPr>
      <w:b/>
      <w:bCs/>
      <w:i/>
      <w:iCs/>
      <w:color w:val="auto"/>
    </w:rPr>
  </w:style>
  <w:style w:type="paragraph" w:customStyle="1" w:styleId="Default">
    <w:name w:val="Default"/>
    <w:rsid w:val="0050778E"/>
    <w:pPr>
      <w:autoSpaceDE w:val="0"/>
      <w:autoSpaceDN w:val="0"/>
      <w:adjustRightInd w:val="0"/>
    </w:pPr>
    <w:rPr>
      <w:rFonts w:ascii="Infinity Maori TBold" w:eastAsia="Times New Roman" w:hAnsi="Infinity Maori TBold" w:cs="Infinity Maori TBold"/>
      <w:color w:val="000000"/>
      <w:lang w:val="en-GB" w:eastAsia="en-GB"/>
    </w:rPr>
  </w:style>
  <w:style w:type="paragraph" w:customStyle="1" w:styleId="Table">
    <w:name w:val="Table"/>
    <w:basedOn w:val="BodyText"/>
    <w:next w:val="BodyText"/>
    <w:link w:val="TableChar"/>
    <w:rsid w:val="0000130E"/>
    <w:pPr>
      <w:spacing w:before="60" w:after="60" w:line="240" w:lineRule="atLeast"/>
    </w:pPr>
    <w:rPr>
      <w:rFonts w:ascii="Calibri" w:eastAsia="MS Mincho" w:hAnsi="Calibri" w:cs="Times New Roman"/>
      <w:sz w:val="20"/>
      <w:szCs w:val="20"/>
      <w:lang w:eastAsia="en-NZ"/>
    </w:rPr>
  </w:style>
  <w:style w:type="character" w:customStyle="1" w:styleId="TableChar">
    <w:name w:val="Table Char"/>
    <w:link w:val="Table"/>
    <w:rsid w:val="0000130E"/>
    <w:rPr>
      <w:rFonts w:ascii="Calibri" w:eastAsia="MS Mincho" w:hAnsi="Calibri" w:cs="Times New Roman"/>
      <w:sz w:val="20"/>
      <w:szCs w:val="20"/>
      <w:lang w:val="en-NZ" w:eastAsia="en-NZ"/>
    </w:rPr>
  </w:style>
  <w:style w:type="paragraph" w:customStyle="1" w:styleId="WeeklyReportHeading">
    <w:name w:val="Weekly Report Heading"/>
    <w:basedOn w:val="Heading1"/>
    <w:link w:val="WeeklyReportHeadingChar"/>
    <w:rsid w:val="003921DD"/>
    <w:pPr>
      <w:tabs>
        <w:tab w:val="left" w:pos="567"/>
      </w:tabs>
      <w:spacing w:after="240" w:line="240" w:lineRule="atLeast"/>
      <w:ind w:left="567" w:hanging="567"/>
    </w:pPr>
    <w:rPr>
      <w:rFonts w:eastAsia="Times New Roman" w:cs="Times New Roman"/>
      <w:bCs/>
      <w:color w:val="0096DB"/>
      <w:szCs w:val="20"/>
      <w:lang w:eastAsia="en-GB"/>
    </w:rPr>
  </w:style>
  <w:style w:type="character" w:customStyle="1" w:styleId="WeeklyReportHeadingChar">
    <w:name w:val="Weekly Report Heading Char"/>
    <w:link w:val="WeeklyReportHeading"/>
    <w:rsid w:val="003921DD"/>
    <w:rPr>
      <w:rFonts w:ascii="Arial" w:eastAsia="Times New Roman" w:hAnsi="Arial" w:cs="Times New Roman"/>
      <w:b/>
      <w:color w:val="0096DB"/>
      <w:sz w:val="28"/>
      <w:szCs w:val="20"/>
      <w:lang w:val="en-NZ" w:eastAsia="en-GB"/>
    </w:rPr>
  </w:style>
  <w:style w:type="paragraph" w:customStyle="1" w:styleId="ListBulletSubLast">
    <w:name w:val="List Bullet Sub Last"/>
    <w:basedOn w:val="Normal"/>
    <w:next w:val="ListBullet"/>
    <w:semiHidden/>
    <w:rsid w:val="001D60E4"/>
    <w:pPr>
      <w:numPr>
        <w:numId w:val="13"/>
      </w:numPr>
      <w:tabs>
        <w:tab w:val="clear" w:pos="360"/>
        <w:tab w:val="left" w:pos="1418"/>
      </w:tabs>
      <w:spacing w:after="60" w:line="240" w:lineRule="atLeast"/>
      <w:ind w:left="1418" w:hanging="709"/>
    </w:pPr>
    <w:rPr>
      <w:rFonts w:ascii="Arial" w:eastAsia="Times New Roman" w:hAnsi="Arial" w:cs="Times New Roman"/>
      <w:szCs w:val="20"/>
      <w:lang w:val="en-NZ" w:eastAsia="en-GB"/>
    </w:rPr>
  </w:style>
  <w:style w:type="paragraph" w:styleId="ListBullet">
    <w:name w:val="List Bullet"/>
    <w:basedOn w:val="Normal"/>
    <w:uiPriority w:val="99"/>
    <w:semiHidden/>
    <w:unhideWhenUsed/>
    <w:rsid w:val="001D60E4"/>
    <w:pPr>
      <w:tabs>
        <w:tab w:val="num" w:pos="360"/>
      </w:tabs>
      <w:ind w:left="360" w:hanging="360"/>
      <w:contextualSpacing/>
    </w:pPr>
  </w:style>
  <w:style w:type="character" w:customStyle="1" w:styleId="Heading5Char">
    <w:name w:val="Heading 5 Char"/>
    <w:basedOn w:val="DefaultParagraphFont"/>
    <w:link w:val="Heading5"/>
    <w:uiPriority w:val="9"/>
    <w:semiHidden/>
    <w:rsid w:val="00800A71"/>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800A71"/>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800A7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00A71"/>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800A71"/>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800A71"/>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800A71"/>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800A71"/>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800A71"/>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800A71"/>
    <w:rPr>
      <w:color w:val="5A5A5A" w:themeColor="text1" w:themeTint="A5"/>
      <w:spacing w:val="15"/>
    </w:rPr>
  </w:style>
  <w:style w:type="character" w:styleId="Strong">
    <w:name w:val="Strong"/>
    <w:basedOn w:val="DefaultParagraphFont"/>
    <w:uiPriority w:val="22"/>
    <w:qFormat/>
    <w:rsid w:val="00800A71"/>
    <w:rPr>
      <w:b/>
      <w:bCs/>
      <w:color w:val="auto"/>
    </w:rPr>
  </w:style>
  <w:style w:type="paragraph" w:styleId="NoSpacing">
    <w:name w:val="No Spacing"/>
    <w:uiPriority w:val="1"/>
    <w:qFormat/>
    <w:rsid w:val="00800A71"/>
    <w:pPr>
      <w:spacing w:after="0" w:line="240" w:lineRule="auto"/>
    </w:pPr>
  </w:style>
  <w:style w:type="paragraph" w:styleId="Quote">
    <w:name w:val="Quote"/>
    <w:basedOn w:val="Normal"/>
    <w:next w:val="Normal"/>
    <w:link w:val="QuoteChar"/>
    <w:uiPriority w:val="29"/>
    <w:qFormat/>
    <w:rsid w:val="00800A71"/>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800A71"/>
    <w:rPr>
      <w:i/>
      <w:iCs/>
      <w:color w:val="404040" w:themeColor="text1" w:themeTint="BF"/>
    </w:rPr>
  </w:style>
  <w:style w:type="paragraph" w:styleId="IntenseQuote">
    <w:name w:val="Intense Quote"/>
    <w:basedOn w:val="Normal"/>
    <w:next w:val="Normal"/>
    <w:link w:val="IntenseQuoteChar"/>
    <w:uiPriority w:val="30"/>
    <w:qFormat/>
    <w:rsid w:val="00800A71"/>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800A71"/>
    <w:rPr>
      <w:i/>
      <w:iCs/>
      <w:color w:val="404040" w:themeColor="text1" w:themeTint="BF"/>
    </w:rPr>
  </w:style>
  <w:style w:type="character" w:styleId="SubtleEmphasis">
    <w:name w:val="Subtle Emphasis"/>
    <w:basedOn w:val="DefaultParagraphFont"/>
    <w:uiPriority w:val="19"/>
    <w:qFormat/>
    <w:rsid w:val="00800A71"/>
    <w:rPr>
      <w:i/>
      <w:iCs/>
      <w:color w:val="404040" w:themeColor="text1" w:themeTint="BF"/>
    </w:rPr>
  </w:style>
  <w:style w:type="character" w:styleId="IntenseReference">
    <w:name w:val="Intense Reference"/>
    <w:basedOn w:val="DefaultParagraphFont"/>
    <w:uiPriority w:val="32"/>
    <w:qFormat/>
    <w:rsid w:val="00800A71"/>
    <w:rPr>
      <w:b/>
      <w:bCs/>
      <w:smallCaps/>
      <w:color w:val="404040" w:themeColor="text1" w:themeTint="BF"/>
      <w:spacing w:val="5"/>
    </w:rPr>
  </w:style>
  <w:style w:type="character" w:styleId="BookTitle">
    <w:name w:val="Book Title"/>
    <w:basedOn w:val="DefaultParagraphFont"/>
    <w:uiPriority w:val="33"/>
    <w:qFormat/>
    <w:rsid w:val="00800A71"/>
    <w:rPr>
      <w:b/>
      <w:bCs/>
      <w:i/>
      <w:iCs/>
      <w:spacing w:val="5"/>
    </w:rPr>
  </w:style>
  <w:style w:type="paragraph" w:styleId="TOCHeading">
    <w:name w:val="TOC Heading"/>
    <w:basedOn w:val="Heading1"/>
    <w:next w:val="Normal"/>
    <w:uiPriority w:val="39"/>
    <w:semiHidden/>
    <w:unhideWhenUsed/>
    <w:qFormat/>
    <w:rsid w:val="00800A71"/>
    <w:pPr>
      <w:outlineLvl w:val="9"/>
    </w:pPr>
  </w:style>
  <w:style w:type="paragraph" w:customStyle="1" w:styleId="TableHeader">
    <w:name w:val="Table Header"/>
    <w:basedOn w:val="Heading5"/>
    <w:qFormat/>
    <w:rsid w:val="001B1533"/>
    <w:pPr>
      <w:keepNext w:val="0"/>
      <w:keepLines w:val="0"/>
      <w:spacing w:before="240" w:after="120" w:line="260" w:lineRule="atLeast"/>
    </w:pPr>
    <w:rPr>
      <w:rFonts w:ascii="Arial" w:eastAsia="Times New Roman" w:hAnsi="Arial" w:cs="Arial"/>
      <w:b/>
      <w:i/>
      <w:color w:val="0096DB"/>
      <w:sz w:val="24"/>
      <w:szCs w:val="20"/>
      <w:lang w:val="en-AU"/>
    </w:rPr>
  </w:style>
  <w:style w:type="paragraph" w:customStyle="1" w:styleId="TableHeading">
    <w:name w:val="Table Heading"/>
    <w:basedOn w:val="BulletedList"/>
    <w:qFormat/>
    <w:rsid w:val="00144789"/>
    <w:pPr>
      <w:numPr>
        <w:numId w:val="0"/>
      </w:numPr>
      <w:spacing w:before="60" w:after="60" w:line="240" w:lineRule="auto"/>
    </w:pPr>
    <w:rPr>
      <w:rFonts w:cs="Arial"/>
      <w:b/>
      <w:color w:val="055D8E"/>
      <w:szCs w:val="20"/>
    </w:rPr>
  </w:style>
  <w:style w:type="paragraph" w:customStyle="1" w:styleId="TableText">
    <w:name w:val="Table Text"/>
    <w:basedOn w:val="Normal"/>
    <w:qFormat/>
    <w:rsid w:val="00EB394C"/>
    <w:pPr>
      <w:spacing w:before="60" w:after="60" w:line="240" w:lineRule="auto"/>
    </w:pPr>
    <w:rPr>
      <w:rFonts w:ascii="Arial" w:eastAsia="Times New Roman" w:hAnsi="Arial" w:cs="Times New Roman"/>
      <w:szCs w:val="20"/>
      <w:lang w:val="en-AU"/>
    </w:rPr>
  </w:style>
  <w:style w:type="paragraph" w:customStyle="1" w:styleId="NumberedList">
    <w:name w:val="Numbered List"/>
    <w:basedOn w:val="BulletedList"/>
    <w:qFormat/>
    <w:rsid w:val="00EB394C"/>
    <w:pPr>
      <w:numPr>
        <w:numId w:val="34"/>
      </w:numPr>
      <w:spacing w:line="260" w:lineRule="atLeast"/>
      <w:ind w:left="284" w:hanging="284"/>
    </w:pPr>
    <w:rPr>
      <w:szCs w:val="20"/>
    </w:rPr>
  </w:style>
  <w:style w:type="character" w:customStyle="1" w:styleId="normaltextrun">
    <w:name w:val="normaltextrun"/>
    <w:basedOn w:val="DefaultParagraphFont"/>
    <w:rsid w:val="00E6490E"/>
  </w:style>
  <w:style w:type="character" w:customStyle="1" w:styleId="pagebreaktextspan">
    <w:name w:val="pagebreaktextspan"/>
    <w:basedOn w:val="DefaultParagraphFont"/>
    <w:rsid w:val="00E649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71673">
      <w:bodyDiv w:val="1"/>
      <w:marLeft w:val="0"/>
      <w:marRight w:val="0"/>
      <w:marTop w:val="0"/>
      <w:marBottom w:val="0"/>
      <w:divBdr>
        <w:top w:val="none" w:sz="0" w:space="0" w:color="auto"/>
        <w:left w:val="none" w:sz="0" w:space="0" w:color="auto"/>
        <w:bottom w:val="none" w:sz="0" w:space="0" w:color="auto"/>
        <w:right w:val="none" w:sz="0" w:space="0" w:color="auto"/>
      </w:divBdr>
    </w:div>
    <w:div w:id="18819614">
      <w:bodyDiv w:val="1"/>
      <w:marLeft w:val="0"/>
      <w:marRight w:val="0"/>
      <w:marTop w:val="0"/>
      <w:marBottom w:val="0"/>
      <w:divBdr>
        <w:top w:val="none" w:sz="0" w:space="0" w:color="auto"/>
        <w:left w:val="none" w:sz="0" w:space="0" w:color="auto"/>
        <w:bottom w:val="none" w:sz="0" w:space="0" w:color="auto"/>
        <w:right w:val="none" w:sz="0" w:space="0" w:color="auto"/>
      </w:divBdr>
    </w:div>
    <w:div w:id="19089944">
      <w:bodyDiv w:val="1"/>
      <w:marLeft w:val="0"/>
      <w:marRight w:val="0"/>
      <w:marTop w:val="0"/>
      <w:marBottom w:val="0"/>
      <w:divBdr>
        <w:top w:val="none" w:sz="0" w:space="0" w:color="auto"/>
        <w:left w:val="none" w:sz="0" w:space="0" w:color="auto"/>
        <w:bottom w:val="none" w:sz="0" w:space="0" w:color="auto"/>
        <w:right w:val="none" w:sz="0" w:space="0" w:color="auto"/>
      </w:divBdr>
    </w:div>
    <w:div w:id="20018321">
      <w:bodyDiv w:val="1"/>
      <w:marLeft w:val="0"/>
      <w:marRight w:val="0"/>
      <w:marTop w:val="0"/>
      <w:marBottom w:val="0"/>
      <w:divBdr>
        <w:top w:val="none" w:sz="0" w:space="0" w:color="auto"/>
        <w:left w:val="none" w:sz="0" w:space="0" w:color="auto"/>
        <w:bottom w:val="none" w:sz="0" w:space="0" w:color="auto"/>
        <w:right w:val="none" w:sz="0" w:space="0" w:color="auto"/>
      </w:divBdr>
    </w:div>
    <w:div w:id="21980230">
      <w:bodyDiv w:val="1"/>
      <w:marLeft w:val="0"/>
      <w:marRight w:val="0"/>
      <w:marTop w:val="0"/>
      <w:marBottom w:val="0"/>
      <w:divBdr>
        <w:top w:val="none" w:sz="0" w:space="0" w:color="auto"/>
        <w:left w:val="none" w:sz="0" w:space="0" w:color="auto"/>
        <w:bottom w:val="none" w:sz="0" w:space="0" w:color="auto"/>
        <w:right w:val="none" w:sz="0" w:space="0" w:color="auto"/>
      </w:divBdr>
    </w:div>
    <w:div w:id="27604134">
      <w:bodyDiv w:val="1"/>
      <w:marLeft w:val="0"/>
      <w:marRight w:val="0"/>
      <w:marTop w:val="0"/>
      <w:marBottom w:val="0"/>
      <w:divBdr>
        <w:top w:val="none" w:sz="0" w:space="0" w:color="auto"/>
        <w:left w:val="none" w:sz="0" w:space="0" w:color="auto"/>
        <w:bottom w:val="none" w:sz="0" w:space="0" w:color="auto"/>
        <w:right w:val="none" w:sz="0" w:space="0" w:color="auto"/>
      </w:divBdr>
    </w:div>
    <w:div w:id="32973455">
      <w:bodyDiv w:val="1"/>
      <w:marLeft w:val="0"/>
      <w:marRight w:val="0"/>
      <w:marTop w:val="0"/>
      <w:marBottom w:val="0"/>
      <w:divBdr>
        <w:top w:val="none" w:sz="0" w:space="0" w:color="auto"/>
        <w:left w:val="none" w:sz="0" w:space="0" w:color="auto"/>
        <w:bottom w:val="none" w:sz="0" w:space="0" w:color="auto"/>
        <w:right w:val="none" w:sz="0" w:space="0" w:color="auto"/>
      </w:divBdr>
    </w:div>
    <w:div w:id="38946275">
      <w:bodyDiv w:val="1"/>
      <w:marLeft w:val="0"/>
      <w:marRight w:val="0"/>
      <w:marTop w:val="0"/>
      <w:marBottom w:val="0"/>
      <w:divBdr>
        <w:top w:val="none" w:sz="0" w:space="0" w:color="auto"/>
        <w:left w:val="none" w:sz="0" w:space="0" w:color="auto"/>
        <w:bottom w:val="none" w:sz="0" w:space="0" w:color="auto"/>
        <w:right w:val="none" w:sz="0" w:space="0" w:color="auto"/>
      </w:divBdr>
    </w:div>
    <w:div w:id="39786572">
      <w:bodyDiv w:val="1"/>
      <w:marLeft w:val="0"/>
      <w:marRight w:val="0"/>
      <w:marTop w:val="0"/>
      <w:marBottom w:val="0"/>
      <w:divBdr>
        <w:top w:val="none" w:sz="0" w:space="0" w:color="auto"/>
        <w:left w:val="none" w:sz="0" w:space="0" w:color="auto"/>
        <w:bottom w:val="none" w:sz="0" w:space="0" w:color="auto"/>
        <w:right w:val="none" w:sz="0" w:space="0" w:color="auto"/>
      </w:divBdr>
    </w:div>
    <w:div w:id="55247021">
      <w:bodyDiv w:val="1"/>
      <w:marLeft w:val="0"/>
      <w:marRight w:val="0"/>
      <w:marTop w:val="0"/>
      <w:marBottom w:val="0"/>
      <w:divBdr>
        <w:top w:val="none" w:sz="0" w:space="0" w:color="auto"/>
        <w:left w:val="none" w:sz="0" w:space="0" w:color="auto"/>
        <w:bottom w:val="none" w:sz="0" w:space="0" w:color="auto"/>
        <w:right w:val="none" w:sz="0" w:space="0" w:color="auto"/>
      </w:divBdr>
    </w:div>
    <w:div w:id="63064185">
      <w:bodyDiv w:val="1"/>
      <w:marLeft w:val="0"/>
      <w:marRight w:val="0"/>
      <w:marTop w:val="0"/>
      <w:marBottom w:val="0"/>
      <w:divBdr>
        <w:top w:val="none" w:sz="0" w:space="0" w:color="auto"/>
        <w:left w:val="none" w:sz="0" w:space="0" w:color="auto"/>
        <w:bottom w:val="none" w:sz="0" w:space="0" w:color="auto"/>
        <w:right w:val="none" w:sz="0" w:space="0" w:color="auto"/>
      </w:divBdr>
    </w:div>
    <w:div w:id="72942156">
      <w:bodyDiv w:val="1"/>
      <w:marLeft w:val="0"/>
      <w:marRight w:val="0"/>
      <w:marTop w:val="0"/>
      <w:marBottom w:val="0"/>
      <w:divBdr>
        <w:top w:val="none" w:sz="0" w:space="0" w:color="auto"/>
        <w:left w:val="none" w:sz="0" w:space="0" w:color="auto"/>
        <w:bottom w:val="none" w:sz="0" w:space="0" w:color="auto"/>
        <w:right w:val="none" w:sz="0" w:space="0" w:color="auto"/>
      </w:divBdr>
    </w:div>
    <w:div w:id="95251032">
      <w:bodyDiv w:val="1"/>
      <w:marLeft w:val="0"/>
      <w:marRight w:val="0"/>
      <w:marTop w:val="0"/>
      <w:marBottom w:val="0"/>
      <w:divBdr>
        <w:top w:val="none" w:sz="0" w:space="0" w:color="auto"/>
        <w:left w:val="none" w:sz="0" w:space="0" w:color="auto"/>
        <w:bottom w:val="none" w:sz="0" w:space="0" w:color="auto"/>
        <w:right w:val="none" w:sz="0" w:space="0" w:color="auto"/>
      </w:divBdr>
    </w:div>
    <w:div w:id="99882373">
      <w:bodyDiv w:val="1"/>
      <w:marLeft w:val="0"/>
      <w:marRight w:val="0"/>
      <w:marTop w:val="0"/>
      <w:marBottom w:val="0"/>
      <w:divBdr>
        <w:top w:val="none" w:sz="0" w:space="0" w:color="auto"/>
        <w:left w:val="none" w:sz="0" w:space="0" w:color="auto"/>
        <w:bottom w:val="none" w:sz="0" w:space="0" w:color="auto"/>
        <w:right w:val="none" w:sz="0" w:space="0" w:color="auto"/>
      </w:divBdr>
    </w:div>
    <w:div w:id="100299616">
      <w:bodyDiv w:val="1"/>
      <w:marLeft w:val="0"/>
      <w:marRight w:val="0"/>
      <w:marTop w:val="0"/>
      <w:marBottom w:val="0"/>
      <w:divBdr>
        <w:top w:val="none" w:sz="0" w:space="0" w:color="auto"/>
        <w:left w:val="none" w:sz="0" w:space="0" w:color="auto"/>
        <w:bottom w:val="none" w:sz="0" w:space="0" w:color="auto"/>
        <w:right w:val="none" w:sz="0" w:space="0" w:color="auto"/>
      </w:divBdr>
    </w:div>
    <w:div w:id="103812932">
      <w:bodyDiv w:val="1"/>
      <w:marLeft w:val="0"/>
      <w:marRight w:val="0"/>
      <w:marTop w:val="0"/>
      <w:marBottom w:val="0"/>
      <w:divBdr>
        <w:top w:val="none" w:sz="0" w:space="0" w:color="auto"/>
        <w:left w:val="none" w:sz="0" w:space="0" w:color="auto"/>
        <w:bottom w:val="none" w:sz="0" w:space="0" w:color="auto"/>
        <w:right w:val="none" w:sz="0" w:space="0" w:color="auto"/>
      </w:divBdr>
    </w:div>
    <w:div w:id="109010187">
      <w:bodyDiv w:val="1"/>
      <w:marLeft w:val="0"/>
      <w:marRight w:val="0"/>
      <w:marTop w:val="0"/>
      <w:marBottom w:val="0"/>
      <w:divBdr>
        <w:top w:val="none" w:sz="0" w:space="0" w:color="auto"/>
        <w:left w:val="none" w:sz="0" w:space="0" w:color="auto"/>
        <w:bottom w:val="none" w:sz="0" w:space="0" w:color="auto"/>
        <w:right w:val="none" w:sz="0" w:space="0" w:color="auto"/>
      </w:divBdr>
    </w:div>
    <w:div w:id="112142196">
      <w:bodyDiv w:val="1"/>
      <w:marLeft w:val="0"/>
      <w:marRight w:val="0"/>
      <w:marTop w:val="0"/>
      <w:marBottom w:val="0"/>
      <w:divBdr>
        <w:top w:val="none" w:sz="0" w:space="0" w:color="auto"/>
        <w:left w:val="none" w:sz="0" w:space="0" w:color="auto"/>
        <w:bottom w:val="none" w:sz="0" w:space="0" w:color="auto"/>
        <w:right w:val="none" w:sz="0" w:space="0" w:color="auto"/>
      </w:divBdr>
    </w:div>
    <w:div w:id="112751661">
      <w:bodyDiv w:val="1"/>
      <w:marLeft w:val="0"/>
      <w:marRight w:val="0"/>
      <w:marTop w:val="0"/>
      <w:marBottom w:val="0"/>
      <w:divBdr>
        <w:top w:val="none" w:sz="0" w:space="0" w:color="auto"/>
        <w:left w:val="none" w:sz="0" w:space="0" w:color="auto"/>
        <w:bottom w:val="none" w:sz="0" w:space="0" w:color="auto"/>
        <w:right w:val="none" w:sz="0" w:space="0" w:color="auto"/>
      </w:divBdr>
    </w:div>
    <w:div w:id="113259631">
      <w:bodyDiv w:val="1"/>
      <w:marLeft w:val="0"/>
      <w:marRight w:val="0"/>
      <w:marTop w:val="0"/>
      <w:marBottom w:val="0"/>
      <w:divBdr>
        <w:top w:val="none" w:sz="0" w:space="0" w:color="auto"/>
        <w:left w:val="none" w:sz="0" w:space="0" w:color="auto"/>
        <w:bottom w:val="none" w:sz="0" w:space="0" w:color="auto"/>
        <w:right w:val="none" w:sz="0" w:space="0" w:color="auto"/>
      </w:divBdr>
    </w:div>
    <w:div w:id="127359362">
      <w:bodyDiv w:val="1"/>
      <w:marLeft w:val="0"/>
      <w:marRight w:val="0"/>
      <w:marTop w:val="0"/>
      <w:marBottom w:val="0"/>
      <w:divBdr>
        <w:top w:val="none" w:sz="0" w:space="0" w:color="auto"/>
        <w:left w:val="none" w:sz="0" w:space="0" w:color="auto"/>
        <w:bottom w:val="none" w:sz="0" w:space="0" w:color="auto"/>
        <w:right w:val="none" w:sz="0" w:space="0" w:color="auto"/>
      </w:divBdr>
    </w:div>
    <w:div w:id="141234019">
      <w:bodyDiv w:val="1"/>
      <w:marLeft w:val="0"/>
      <w:marRight w:val="0"/>
      <w:marTop w:val="0"/>
      <w:marBottom w:val="0"/>
      <w:divBdr>
        <w:top w:val="none" w:sz="0" w:space="0" w:color="auto"/>
        <w:left w:val="none" w:sz="0" w:space="0" w:color="auto"/>
        <w:bottom w:val="none" w:sz="0" w:space="0" w:color="auto"/>
        <w:right w:val="none" w:sz="0" w:space="0" w:color="auto"/>
      </w:divBdr>
    </w:div>
    <w:div w:id="143131545">
      <w:bodyDiv w:val="1"/>
      <w:marLeft w:val="0"/>
      <w:marRight w:val="0"/>
      <w:marTop w:val="0"/>
      <w:marBottom w:val="0"/>
      <w:divBdr>
        <w:top w:val="none" w:sz="0" w:space="0" w:color="auto"/>
        <w:left w:val="none" w:sz="0" w:space="0" w:color="auto"/>
        <w:bottom w:val="none" w:sz="0" w:space="0" w:color="auto"/>
        <w:right w:val="none" w:sz="0" w:space="0" w:color="auto"/>
      </w:divBdr>
    </w:div>
    <w:div w:id="148788406">
      <w:bodyDiv w:val="1"/>
      <w:marLeft w:val="0"/>
      <w:marRight w:val="0"/>
      <w:marTop w:val="0"/>
      <w:marBottom w:val="0"/>
      <w:divBdr>
        <w:top w:val="none" w:sz="0" w:space="0" w:color="auto"/>
        <w:left w:val="none" w:sz="0" w:space="0" w:color="auto"/>
        <w:bottom w:val="none" w:sz="0" w:space="0" w:color="auto"/>
        <w:right w:val="none" w:sz="0" w:space="0" w:color="auto"/>
      </w:divBdr>
    </w:div>
    <w:div w:id="150869924">
      <w:bodyDiv w:val="1"/>
      <w:marLeft w:val="0"/>
      <w:marRight w:val="0"/>
      <w:marTop w:val="0"/>
      <w:marBottom w:val="0"/>
      <w:divBdr>
        <w:top w:val="none" w:sz="0" w:space="0" w:color="auto"/>
        <w:left w:val="none" w:sz="0" w:space="0" w:color="auto"/>
        <w:bottom w:val="none" w:sz="0" w:space="0" w:color="auto"/>
        <w:right w:val="none" w:sz="0" w:space="0" w:color="auto"/>
      </w:divBdr>
    </w:div>
    <w:div w:id="152838507">
      <w:bodyDiv w:val="1"/>
      <w:marLeft w:val="0"/>
      <w:marRight w:val="0"/>
      <w:marTop w:val="0"/>
      <w:marBottom w:val="0"/>
      <w:divBdr>
        <w:top w:val="none" w:sz="0" w:space="0" w:color="auto"/>
        <w:left w:val="none" w:sz="0" w:space="0" w:color="auto"/>
        <w:bottom w:val="none" w:sz="0" w:space="0" w:color="auto"/>
        <w:right w:val="none" w:sz="0" w:space="0" w:color="auto"/>
      </w:divBdr>
    </w:div>
    <w:div w:id="164587653">
      <w:bodyDiv w:val="1"/>
      <w:marLeft w:val="0"/>
      <w:marRight w:val="0"/>
      <w:marTop w:val="0"/>
      <w:marBottom w:val="0"/>
      <w:divBdr>
        <w:top w:val="none" w:sz="0" w:space="0" w:color="auto"/>
        <w:left w:val="none" w:sz="0" w:space="0" w:color="auto"/>
        <w:bottom w:val="none" w:sz="0" w:space="0" w:color="auto"/>
        <w:right w:val="none" w:sz="0" w:space="0" w:color="auto"/>
      </w:divBdr>
    </w:div>
    <w:div w:id="165901401">
      <w:bodyDiv w:val="1"/>
      <w:marLeft w:val="0"/>
      <w:marRight w:val="0"/>
      <w:marTop w:val="0"/>
      <w:marBottom w:val="0"/>
      <w:divBdr>
        <w:top w:val="none" w:sz="0" w:space="0" w:color="auto"/>
        <w:left w:val="none" w:sz="0" w:space="0" w:color="auto"/>
        <w:bottom w:val="none" w:sz="0" w:space="0" w:color="auto"/>
        <w:right w:val="none" w:sz="0" w:space="0" w:color="auto"/>
      </w:divBdr>
    </w:div>
    <w:div w:id="173688152">
      <w:bodyDiv w:val="1"/>
      <w:marLeft w:val="0"/>
      <w:marRight w:val="0"/>
      <w:marTop w:val="0"/>
      <w:marBottom w:val="0"/>
      <w:divBdr>
        <w:top w:val="none" w:sz="0" w:space="0" w:color="auto"/>
        <w:left w:val="none" w:sz="0" w:space="0" w:color="auto"/>
        <w:bottom w:val="none" w:sz="0" w:space="0" w:color="auto"/>
        <w:right w:val="none" w:sz="0" w:space="0" w:color="auto"/>
      </w:divBdr>
    </w:div>
    <w:div w:id="181089059">
      <w:bodyDiv w:val="1"/>
      <w:marLeft w:val="0"/>
      <w:marRight w:val="0"/>
      <w:marTop w:val="0"/>
      <w:marBottom w:val="0"/>
      <w:divBdr>
        <w:top w:val="none" w:sz="0" w:space="0" w:color="auto"/>
        <w:left w:val="none" w:sz="0" w:space="0" w:color="auto"/>
        <w:bottom w:val="none" w:sz="0" w:space="0" w:color="auto"/>
        <w:right w:val="none" w:sz="0" w:space="0" w:color="auto"/>
      </w:divBdr>
    </w:div>
    <w:div w:id="181676211">
      <w:bodyDiv w:val="1"/>
      <w:marLeft w:val="0"/>
      <w:marRight w:val="0"/>
      <w:marTop w:val="0"/>
      <w:marBottom w:val="0"/>
      <w:divBdr>
        <w:top w:val="none" w:sz="0" w:space="0" w:color="auto"/>
        <w:left w:val="none" w:sz="0" w:space="0" w:color="auto"/>
        <w:bottom w:val="none" w:sz="0" w:space="0" w:color="auto"/>
        <w:right w:val="none" w:sz="0" w:space="0" w:color="auto"/>
      </w:divBdr>
    </w:div>
    <w:div w:id="184440986">
      <w:bodyDiv w:val="1"/>
      <w:marLeft w:val="0"/>
      <w:marRight w:val="0"/>
      <w:marTop w:val="0"/>
      <w:marBottom w:val="0"/>
      <w:divBdr>
        <w:top w:val="none" w:sz="0" w:space="0" w:color="auto"/>
        <w:left w:val="none" w:sz="0" w:space="0" w:color="auto"/>
        <w:bottom w:val="none" w:sz="0" w:space="0" w:color="auto"/>
        <w:right w:val="none" w:sz="0" w:space="0" w:color="auto"/>
      </w:divBdr>
    </w:div>
    <w:div w:id="194344022">
      <w:bodyDiv w:val="1"/>
      <w:marLeft w:val="0"/>
      <w:marRight w:val="0"/>
      <w:marTop w:val="0"/>
      <w:marBottom w:val="0"/>
      <w:divBdr>
        <w:top w:val="none" w:sz="0" w:space="0" w:color="auto"/>
        <w:left w:val="none" w:sz="0" w:space="0" w:color="auto"/>
        <w:bottom w:val="none" w:sz="0" w:space="0" w:color="auto"/>
        <w:right w:val="none" w:sz="0" w:space="0" w:color="auto"/>
      </w:divBdr>
    </w:div>
    <w:div w:id="195973602">
      <w:bodyDiv w:val="1"/>
      <w:marLeft w:val="0"/>
      <w:marRight w:val="0"/>
      <w:marTop w:val="0"/>
      <w:marBottom w:val="0"/>
      <w:divBdr>
        <w:top w:val="none" w:sz="0" w:space="0" w:color="auto"/>
        <w:left w:val="none" w:sz="0" w:space="0" w:color="auto"/>
        <w:bottom w:val="none" w:sz="0" w:space="0" w:color="auto"/>
        <w:right w:val="none" w:sz="0" w:space="0" w:color="auto"/>
      </w:divBdr>
    </w:div>
    <w:div w:id="197397540">
      <w:bodyDiv w:val="1"/>
      <w:marLeft w:val="0"/>
      <w:marRight w:val="0"/>
      <w:marTop w:val="0"/>
      <w:marBottom w:val="0"/>
      <w:divBdr>
        <w:top w:val="none" w:sz="0" w:space="0" w:color="auto"/>
        <w:left w:val="none" w:sz="0" w:space="0" w:color="auto"/>
        <w:bottom w:val="none" w:sz="0" w:space="0" w:color="auto"/>
        <w:right w:val="none" w:sz="0" w:space="0" w:color="auto"/>
      </w:divBdr>
    </w:div>
    <w:div w:id="200290132">
      <w:bodyDiv w:val="1"/>
      <w:marLeft w:val="0"/>
      <w:marRight w:val="0"/>
      <w:marTop w:val="0"/>
      <w:marBottom w:val="0"/>
      <w:divBdr>
        <w:top w:val="none" w:sz="0" w:space="0" w:color="auto"/>
        <w:left w:val="none" w:sz="0" w:space="0" w:color="auto"/>
        <w:bottom w:val="none" w:sz="0" w:space="0" w:color="auto"/>
        <w:right w:val="none" w:sz="0" w:space="0" w:color="auto"/>
      </w:divBdr>
    </w:div>
    <w:div w:id="224100298">
      <w:bodyDiv w:val="1"/>
      <w:marLeft w:val="0"/>
      <w:marRight w:val="0"/>
      <w:marTop w:val="0"/>
      <w:marBottom w:val="0"/>
      <w:divBdr>
        <w:top w:val="none" w:sz="0" w:space="0" w:color="auto"/>
        <w:left w:val="none" w:sz="0" w:space="0" w:color="auto"/>
        <w:bottom w:val="none" w:sz="0" w:space="0" w:color="auto"/>
        <w:right w:val="none" w:sz="0" w:space="0" w:color="auto"/>
      </w:divBdr>
    </w:div>
    <w:div w:id="225384555">
      <w:bodyDiv w:val="1"/>
      <w:marLeft w:val="0"/>
      <w:marRight w:val="0"/>
      <w:marTop w:val="0"/>
      <w:marBottom w:val="0"/>
      <w:divBdr>
        <w:top w:val="none" w:sz="0" w:space="0" w:color="auto"/>
        <w:left w:val="none" w:sz="0" w:space="0" w:color="auto"/>
        <w:bottom w:val="none" w:sz="0" w:space="0" w:color="auto"/>
        <w:right w:val="none" w:sz="0" w:space="0" w:color="auto"/>
      </w:divBdr>
    </w:div>
    <w:div w:id="231551886">
      <w:bodyDiv w:val="1"/>
      <w:marLeft w:val="0"/>
      <w:marRight w:val="0"/>
      <w:marTop w:val="0"/>
      <w:marBottom w:val="0"/>
      <w:divBdr>
        <w:top w:val="none" w:sz="0" w:space="0" w:color="auto"/>
        <w:left w:val="none" w:sz="0" w:space="0" w:color="auto"/>
        <w:bottom w:val="none" w:sz="0" w:space="0" w:color="auto"/>
        <w:right w:val="none" w:sz="0" w:space="0" w:color="auto"/>
      </w:divBdr>
    </w:div>
    <w:div w:id="236867693">
      <w:bodyDiv w:val="1"/>
      <w:marLeft w:val="0"/>
      <w:marRight w:val="0"/>
      <w:marTop w:val="0"/>
      <w:marBottom w:val="0"/>
      <w:divBdr>
        <w:top w:val="none" w:sz="0" w:space="0" w:color="auto"/>
        <w:left w:val="none" w:sz="0" w:space="0" w:color="auto"/>
        <w:bottom w:val="none" w:sz="0" w:space="0" w:color="auto"/>
        <w:right w:val="none" w:sz="0" w:space="0" w:color="auto"/>
      </w:divBdr>
    </w:div>
    <w:div w:id="260534932">
      <w:bodyDiv w:val="1"/>
      <w:marLeft w:val="0"/>
      <w:marRight w:val="0"/>
      <w:marTop w:val="0"/>
      <w:marBottom w:val="0"/>
      <w:divBdr>
        <w:top w:val="none" w:sz="0" w:space="0" w:color="auto"/>
        <w:left w:val="none" w:sz="0" w:space="0" w:color="auto"/>
        <w:bottom w:val="none" w:sz="0" w:space="0" w:color="auto"/>
        <w:right w:val="none" w:sz="0" w:space="0" w:color="auto"/>
      </w:divBdr>
    </w:div>
    <w:div w:id="274672936">
      <w:bodyDiv w:val="1"/>
      <w:marLeft w:val="0"/>
      <w:marRight w:val="0"/>
      <w:marTop w:val="0"/>
      <w:marBottom w:val="0"/>
      <w:divBdr>
        <w:top w:val="none" w:sz="0" w:space="0" w:color="auto"/>
        <w:left w:val="none" w:sz="0" w:space="0" w:color="auto"/>
        <w:bottom w:val="none" w:sz="0" w:space="0" w:color="auto"/>
        <w:right w:val="none" w:sz="0" w:space="0" w:color="auto"/>
      </w:divBdr>
    </w:div>
    <w:div w:id="285046546">
      <w:bodyDiv w:val="1"/>
      <w:marLeft w:val="0"/>
      <w:marRight w:val="0"/>
      <w:marTop w:val="0"/>
      <w:marBottom w:val="0"/>
      <w:divBdr>
        <w:top w:val="none" w:sz="0" w:space="0" w:color="auto"/>
        <w:left w:val="none" w:sz="0" w:space="0" w:color="auto"/>
        <w:bottom w:val="none" w:sz="0" w:space="0" w:color="auto"/>
        <w:right w:val="none" w:sz="0" w:space="0" w:color="auto"/>
      </w:divBdr>
    </w:div>
    <w:div w:id="292754096">
      <w:bodyDiv w:val="1"/>
      <w:marLeft w:val="0"/>
      <w:marRight w:val="0"/>
      <w:marTop w:val="0"/>
      <w:marBottom w:val="0"/>
      <w:divBdr>
        <w:top w:val="none" w:sz="0" w:space="0" w:color="auto"/>
        <w:left w:val="none" w:sz="0" w:space="0" w:color="auto"/>
        <w:bottom w:val="none" w:sz="0" w:space="0" w:color="auto"/>
        <w:right w:val="none" w:sz="0" w:space="0" w:color="auto"/>
      </w:divBdr>
    </w:div>
    <w:div w:id="293799880">
      <w:bodyDiv w:val="1"/>
      <w:marLeft w:val="0"/>
      <w:marRight w:val="0"/>
      <w:marTop w:val="0"/>
      <w:marBottom w:val="0"/>
      <w:divBdr>
        <w:top w:val="none" w:sz="0" w:space="0" w:color="auto"/>
        <w:left w:val="none" w:sz="0" w:space="0" w:color="auto"/>
        <w:bottom w:val="none" w:sz="0" w:space="0" w:color="auto"/>
        <w:right w:val="none" w:sz="0" w:space="0" w:color="auto"/>
      </w:divBdr>
    </w:div>
    <w:div w:id="296491828">
      <w:bodyDiv w:val="1"/>
      <w:marLeft w:val="0"/>
      <w:marRight w:val="0"/>
      <w:marTop w:val="0"/>
      <w:marBottom w:val="0"/>
      <w:divBdr>
        <w:top w:val="none" w:sz="0" w:space="0" w:color="auto"/>
        <w:left w:val="none" w:sz="0" w:space="0" w:color="auto"/>
        <w:bottom w:val="none" w:sz="0" w:space="0" w:color="auto"/>
        <w:right w:val="none" w:sz="0" w:space="0" w:color="auto"/>
      </w:divBdr>
    </w:div>
    <w:div w:id="296879646">
      <w:bodyDiv w:val="1"/>
      <w:marLeft w:val="0"/>
      <w:marRight w:val="0"/>
      <w:marTop w:val="0"/>
      <w:marBottom w:val="0"/>
      <w:divBdr>
        <w:top w:val="none" w:sz="0" w:space="0" w:color="auto"/>
        <w:left w:val="none" w:sz="0" w:space="0" w:color="auto"/>
        <w:bottom w:val="none" w:sz="0" w:space="0" w:color="auto"/>
        <w:right w:val="none" w:sz="0" w:space="0" w:color="auto"/>
      </w:divBdr>
    </w:div>
    <w:div w:id="301424754">
      <w:bodyDiv w:val="1"/>
      <w:marLeft w:val="0"/>
      <w:marRight w:val="0"/>
      <w:marTop w:val="0"/>
      <w:marBottom w:val="0"/>
      <w:divBdr>
        <w:top w:val="none" w:sz="0" w:space="0" w:color="auto"/>
        <w:left w:val="none" w:sz="0" w:space="0" w:color="auto"/>
        <w:bottom w:val="none" w:sz="0" w:space="0" w:color="auto"/>
        <w:right w:val="none" w:sz="0" w:space="0" w:color="auto"/>
      </w:divBdr>
    </w:div>
    <w:div w:id="310138010">
      <w:bodyDiv w:val="1"/>
      <w:marLeft w:val="0"/>
      <w:marRight w:val="0"/>
      <w:marTop w:val="0"/>
      <w:marBottom w:val="0"/>
      <w:divBdr>
        <w:top w:val="none" w:sz="0" w:space="0" w:color="auto"/>
        <w:left w:val="none" w:sz="0" w:space="0" w:color="auto"/>
        <w:bottom w:val="none" w:sz="0" w:space="0" w:color="auto"/>
        <w:right w:val="none" w:sz="0" w:space="0" w:color="auto"/>
      </w:divBdr>
    </w:div>
    <w:div w:id="311645904">
      <w:bodyDiv w:val="1"/>
      <w:marLeft w:val="0"/>
      <w:marRight w:val="0"/>
      <w:marTop w:val="0"/>
      <w:marBottom w:val="0"/>
      <w:divBdr>
        <w:top w:val="none" w:sz="0" w:space="0" w:color="auto"/>
        <w:left w:val="none" w:sz="0" w:space="0" w:color="auto"/>
        <w:bottom w:val="none" w:sz="0" w:space="0" w:color="auto"/>
        <w:right w:val="none" w:sz="0" w:space="0" w:color="auto"/>
      </w:divBdr>
    </w:div>
    <w:div w:id="337849558">
      <w:bodyDiv w:val="1"/>
      <w:marLeft w:val="0"/>
      <w:marRight w:val="0"/>
      <w:marTop w:val="0"/>
      <w:marBottom w:val="0"/>
      <w:divBdr>
        <w:top w:val="none" w:sz="0" w:space="0" w:color="auto"/>
        <w:left w:val="none" w:sz="0" w:space="0" w:color="auto"/>
        <w:bottom w:val="none" w:sz="0" w:space="0" w:color="auto"/>
        <w:right w:val="none" w:sz="0" w:space="0" w:color="auto"/>
      </w:divBdr>
    </w:div>
    <w:div w:id="348021330">
      <w:bodyDiv w:val="1"/>
      <w:marLeft w:val="0"/>
      <w:marRight w:val="0"/>
      <w:marTop w:val="0"/>
      <w:marBottom w:val="0"/>
      <w:divBdr>
        <w:top w:val="none" w:sz="0" w:space="0" w:color="auto"/>
        <w:left w:val="none" w:sz="0" w:space="0" w:color="auto"/>
        <w:bottom w:val="none" w:sz="0" w:space="0" w:color="auto"/>
        <w:right w:val="none" w:sz="0" w:space="0" w:color="auto"/>
      </w:divBdr>
    </w:div>
    <w:div w:id="352804208">
      <w:bodyDiv w:val="1"/>
      <w:marLeft w:val="0"/>
      <w:marRight w:val="0"/>
      <w:marTop w:val="0"/>
      <w:marBottom w:val="0"/>
      <w:divBdr>
        <w:top w:val="none" w:sz="0" w:space="0" w:color="auto"/>
        <w:left w:val="none" w:sz="0" w:space="0" w:color="auto"/>
        <w:bottom w:val="none" w:sz="0" w:space="0" w:color="auto"/>
        <w:right w:val="none" w:sz="0" w:space="0" w:color="auto"/>
      </w:divBdr>
    </w:div>
    <w:div w:id="356083337">
      <w:bodyDiv w:val="1"/>
      <w:marLeft w:val="0"/>
      <w:marRight w:val="0"/>
      <w:marTop w:val="0"/>
      <w:marBottom w:val="0"/>
      <w:divBdr>
        <w:top w:val="none" w:sz="0" w:space="0" w:color="auto"/>
        <w:left w:val="none" w:sz="0" w:space="0" w:color="auto"/>
        <w:bottom w:val="none" w:sz="0" w:space="0" w:color="auto"/>
        <w:right w:val="none" w:sz="0" w:space="0" w:color="auto"/>
      </w:divBdr>
    </w:div>
    <w:div w:id="356929312">
      <w:bodyDiv w:val="1"/>
      <w:marLeft w:val="0"/>
      <w:marRight w:val="0"/>
      <w:marTop w:val="0"/>
      <w:marBottom w:val="0"/>
      <w:divBdr>
        <w:top w:val="none" w:sz="0" w:space="0" w:color="auto"/>
        <w:left w:val="none" w:sz="0" w:space="0" w:color="auto"/>
        <w:bottom w:val="none" w:sz="0" w:space="0" w:color="auto"/>
        <w:right w:val="none" w:sz="0" w:space="0" w:color="auto"/>
      </w:divBdr>
    </w:div>
    <w:div w:id="375786361">
      <w:bodyDiv w:val="1"/>
      <w:marLeft w:val="0"/>
      <w:marRight w:val="0"/>
      <w:marTop w:val="0"/>
      <w:marBottom w:val="0"/>
      <w:divBdr>
        <w:top w:val="none" w:sz="0" w:space="0" w:color="auto"/>
        <w:left w:val="none" w:sz="0" w:space="0" w:color="auto"/>
        <w:bottom w:val="none" w:sz="0" w:space="0" w:color="auto"/>
        <w:right w:val="none" w:sz="0" w:space="0" w:color="auto"/>
      </w:divBdr>
    </w:div>
    <w:div w:id="382608332">
      <w:bodyDiv w:val="1"/>
      <w:marLeft w:val="0"/>
      <w:marRight w:val="0"/>
      <w:marTop w:val="0"/>
      <w:marBottom w:val="0"/>
      <w:divBdr>
        <w:top w:val="none" w:sz="0" w:space="0" w:color="auto"/>
        <w:left w:val="none" w:sz="0" w:space="0" w:color="auto"/>
        <w:bottom w:val="none" w:sz="0" w:space="0" w:color="auto"/>
        <w:right w:val="none" w:sz="0" w:space="0" w:color="auto"/>
      </w:divBdr>
    </w:div>
    <w:div w:id="388457348">
      <w:bodyDiv w:val="1"/>
      <w:marLeft w:val="0"/>
      <w:marRight w:val="0"/>
      <w:marTop w:val="0"/>
      <w:marBottom w:val="0"/>
      <w:divBdr>
        <w:top w:val="none" w:sz="0" w:space="0" w:color="auto"/>
        <w:left w:val="none" w:sz="0" w:space="0" w:color="auto"/>
        <w:bottom w:val="none" w:sz="0" w:space="0" w:color="auto"/>
        <w:right w:val="none" w:sz="0" w:space="0" w:color="auto"/>
      </w:divBdr>
    </w:div>
    <w:div w:id="391125685">
      <w:bodyDiv w:val="1"/>
      <w:marLeft w:val="0"/>
      <w:marRight w:val="0"/>
      <w:marTop w:val="0"/>
      <w:marBottom w:val="0"/>
      <w:divBdr>
        <w:top w:val="none" w:sz="0" w:space="0" w:color="auto"/>
        <w:left w:val="none" w:sz="0" w:space="0" w:color="auto"/>
        <w:bottom w:val="none" w:sz="0" w:space="0" w:color="auto"/>
        <w:right w:val="none" w:sz="0" w:space="0" w:color="auto"/>
      </w:divBdr>
    </w:div>
    <w:div w:id="395514475">
      <w:bodyDiv w:val="1"/>
      <w:marLeft w:val="0"/>
      <w:marRight w:val="0"/>
      <w:marTop w:val="0"/>
      <w:marBottom w:val="0"/>
      <w:divBdr>
        <w:top w:val="none" w:sz="0" w:space="0" w:color="auto"/>
        <w:left w:val="none" w:sz="0" w:space="0" w:color="auto"/>
        <w:bottom w:val="none" w:sz="0" w:space="0" w:color="auto"/>
        <w:right w:val="none" w:sz="0" w:space="0" w:color="auto"/>
      </w:divBdr>
    </w:div>
    <w:div w:id="405761153">
      <w:bodyDiv w:val="1"/>
      <w:marLeft w:val="0"/>
      <w:marRight w:val="0"/>
      <w:marTop w:val="0"/>
      <w:marBottom w:val="0"/>
      <w:divBdr>
        <w:top w:val="none" w:sz="0" w:space="0" w:color="auto"/>
        <w:left w:val="none" w:sz="0" w:space="0" w:color="auto"/>
        <w:bottom w:val="none" w:sz="0" w:space="0" w:color="auto"/>
        <w:right w:val="none" w:sz="0" w:space="0" w:color="auto"/>
      </w:divBdr>
    </w:div>
    <w:div w:id="423040915">
      <w:bodyDiv w:val="1"/>
      <w:marLeft w:val="0"/>
      <w:marRight w:val="0"/>
      <w:marTop w:val="0"/>
      <w:marBottom w:val="0"/>
      <w:divBdr>
        <w:top w:val="none" w:sz="0" w:space="0" w:color="auto"/>
        <w:left w:val="none" w:sz="0" w:space="0" w:color="auto"/>
        <w:bottom w:val="none" w:sz="0" w:space="0" w:color="auto"/>
        <w:right w:val="none" w:sz="0" w:space="0" w:color="auto"/>
      </w:divBdr>
    </w:div>
    <w:div w:id="430467689">
      <w:bodyDiv w:val="1"/>
      <w:marLeft w:val="0"/>
      <w:marRight w:val="0"/>
      <w:marTop w:val="0"/>
      <w:marBottom w:val="0"/>
      <w:divBdr>
        <w:top w:val="none" w:sz="0" w:space="0" w:color="auto"/>
        <w:left w:val="none" w:sz="0" w:space="0" w:color="auto"/>
        <w:bottom w:val="none" w:sz="0" w:space="0" w:color="auto"/>
        <w:right w:val="none" w:sz="0" w:space="0" w:color="auto"/>
      </w:divBdr>
    </w:div>
    <w:div w:id="434714981">
      <w:bodyDiv w:val="1"/>
      <w:marLeft w:val="0"/>
      <w:marRight w:val="0"/>
      <w:marTop w:val="0"/>
      <w:marBottom w:val="0"/>
      <w:divBdr>
        <w:top w:val="none" w:sz="0" w:space="0" w:color="auto"/>
        <w:left w:val="none" w:sz="0" w:space="0" w:color="auto"/>
        <w:bottom w:val="none" w:sz="0" w:space="0" w:color="auto"/>
        <w:right w:val="none" w:sz="0" w:space="0" w:color="auto"/>
      </w:divBdr>
    </w:div>
    <w:div w:id="438915861">
      <w:bodyDiv w:val="1"/>
      <w:marLeft w:val="0"/>
      <w:marRight w:val="0"/>
      <w:marTop w:val="0"/>
      <w:marBottom w:val="0"/>
      <w:divBdr>
        <w:top w:val="none" w:sz="0" w:space="0" w:color="auto"/>
        <w:left w:val="none" w:sz="0" w:space="0" w:color="auto"/>
        <w:bottom w:val="none" w:sz="0" w:space="0" w:color="auto"/>
        <w:right w:val="none" w:sz="0" w:space="0" w:color="auto"/>
      </w:divBdr>
    </w:div>
    <w:div w:id="442573481">
      <w:bodyDiv w:val="1"/>
      <w:marLeft w:val="0"/>
      <w:marRight w:val="0"/>
      <w:marTop w:val="0"/>
      <w:marBottom w:val="0"/>
      <w:divBdr>
        <w:top w:val="none" w:sz="0" w:space="0" w:color="auto"/>
        <w:left w:val="none" w:sz="0" w:space="0" w:color="auto"/>
        <w:bottom w:val="none" w:sz="0" w:space="0" w:color="auto"/>
        <w:right w:val="none" w:sz="0" w:space="0" w:color="auto"/>
      </w:divBdr>
    </w:div>
    <w:div w:id="444734877">
      <w:bodyDiv w:val="1"/>
      <w:marLeft w:val="0"/>
      <w:marRight w:val="0"/>
      <w:marTop w:val="0"/>
      <w:marBottom w:val="0"/>
      <w:divBdr>
        <w:top w:val="none" w:sz="0" w:space="0" w:color="auto"/>
        <w:left w:val="none" w:sz="0" w:space="0" w:color="auto"/>
        <w:bottom w:val="none" w:sz="0" w:space="0" w:color="auto"/>
        <w:right w:val="none" w:sz="0" w:space="0" w:color="auto"/>
      </w:divBdr>
    </w:div>
    <w:div w:id="451486293">
      <w:bodyDiv w:val="1"/>
      <w:marLeft w:val="0"/>
      <w:marRight w:val="0"/>
      <w:marTop w:val="0"/>
      <w:marBottom w:val="0"/>
      <w:divBdr>
        <w:top w:val="none" w:sz="0" w:space="0" w:color="auto"/>
        <w:left w:val="none" w:sz="0" w:space="0" w:color="auto"/>
        <w:bottom w:val="none" w:sz="0" w:space="0" w:color="auto"/>
        <w:right w:val="none" w:sz="0" w:space="0" w:color="auto"/>
      </w:divBdr>
    </w:div>
    <w:div w:id="454720318">
      <w:bodyDiv w:val="1"/>
      <w:marLeft w:val="0"/>
      <w:marRight w:val="0"/>
      <w:marTop w:val="0"/>
      <w:marBottom w:val="0"/>
      <w:divBdr>
        <w:top w:val="none" w:sz="0" w:space="0" w:color="auto"/>
        <w:left w:val="none" w:sz="0" w:space="0" w:color="auto"/>
        <w:bottom w:val="none" w:sz="0" w:space="0" w:color="auto"/>
        <w:right w:val="none" w:sz="0" w:space="0" w:color="auto"/>
      </w:divBdr>
    </w:div>
    <w:div w:id="456876733">
      <w:bodyDiv w:val="1"/>
      <w:marLeft w:val="0"/>
      <w:marRight w:val="0"/>
      <w:marTop w:val="0"/>
      <w:marBottom w:val="0"/>
      <w:divBdr>
        <w:top w:val="none" w:sz="0" w:space="0" w:color="auto"/>
        <w:left w:val="none" w:sz="0" w:space="0" w:color="auto"/>
        <w:bottom w:val="none" w:sz="0" w:space="0" w:color="auto"/>
        <w:right w:val="none" w:sz="0" w:space="0" w:color="auto"/>
      </w:divBdr>
    </w:div>
    <w:div w:id="461995654">
      <w:bodyDiv w:val="1"/>
      <w:marLeft w:val="0"/>
      <w:marRight w:val="0"/>
      <w:marTop w:val="0"/>
      <w:marBottom w:val="0"/>
      <w:divBdr>
        <w:top w:val="none" w:sz="0" w:space="0" w:color="auto"/>
        <w:left w:val="none" w:sz="0" w:space="0" w:color="auto"/>
        <w:bottom w:val="none" w:sz="0" w:space="0" w:color="auto"/>
        <w:right w:val="none" w:sz="0" w:space="0" w:color="auto"/>
      </w:divBdr>
    </w:div>
    <w:div w:id="463695504">
      <w:bodyDiv w:val="1"/>
      <w:marLeft w:val="0"/>
      <w:marRight w:val="0"/>
      <w:marTop w:val="0"/>
      <w:marBottom w:val="0"/>
      <w:divBdr>
        <w:top w:val="none" w:sz="0" w:space="0" w:color="auto"/>
        <w:left w:val="none" w:sz="0" w:space="0" w:color="auto"/>
        <w:bottom w:val="none" w:sz="0" w:space="0" w:color="auto"/>
        <w:right w:val="none" w:sz="0" w:space="0" w:color="auto"/>
      </w:divBdr>
    </w:div>
    <w:div w:id="465120690">
      <w:bodyDiv w:val="1"/>
      <w:marLeft w:val="0"/>
      <w:marRight w:val="0"/>
      <w:marTop w:val="0"/>
      <w:marBottom w:val="0"/>
      <w:divBdr>
        <w:top w:val="none" w:sz="0" w:space="0" w:color="auto"/>
        <w:left w:val="none" w:sz="0" w:space="0" w:color="auto"/>
        <w:bottom w:val="none" w:sz="0" w:space="0" w:color="auto"/>
        <w:right w:val="none" w:sz="0" w:space="0" w:color="auto"/>
      </w:divBdr>
    </w:div>
    <w:div w:id="486675304">
      <w:bodyDiv w:val="1"/>
      <w:marLeft w:val="0"/>
      <w:marRight w:val="0"/>
      <w:marTop w:val="0"/>
      <w:marBottom w:val="0"/>
      <w:divBdr>
        <w:top w:val="none" w:sz="0" w:space="0" w:color="auto"/>
        <w:left w:val="none" w:sz="0" w:space="0" w:color="auto"/>
        <w:bottom w:val="none" w:sz="0" w:space="0" w:color="auto"/>
        <w:right w:val="none" w:sz="0" w:space="0" w:color="auto"/>
      </w:divBdr>
    </w:div>
    <w:div w:id="488256864">
      <w:bodyDiv w:val="1"/>
      <w:marLeft w:val="0"/>
      <w:marRight w:val="0"/>
      <w:marTop w:val="0"/>
      <w:marBottom w:val="0"/>
      <w:divBdr>
        <w:top w:val="none" w:sz="0" w:space="0" w:color="auto"/>
        <w:left w:val="none" w:sz="0" w:space="0" w:color="auto"/>
        <w:bottom w:val="none" w:sz="0" w:space="0" w:color="auto"/>
        <w:right w:val="none" w:sz="0" w:space="0" w:color="auto"/>
      </w:divBdr>
    </w:div>
    <w:div w:id="492917772">
      <w:bodyDiv w:val="1"/>
      <w:marLeft w:val="0"/>
      <w:marRight w:val="0"/>
      <w:marTop w:val="0"/>
      <w:marBottom w:val="0"/>
      <w:divBdr>
        <w:top w:val="none" w:sz="0" w:space="0" w:color="auto"/>
        <w:left w:val="none" w:sz="0" w:space="0" w:color="auto"/>
        <w:bottom w:val="none" w:sz="0" w:space="0" w:color="auto"/>
        <w:right w:val="none" w:sz="0" w:space="0" w:color="auto"/>
      </w:divBdr>
    </w:div>
    <w:div w:id="494689613">
      <w:bodyDiv w:val="1"/>
      <w:marLeft w:val="0"/>
      <w:marRight w:val="0"/>
      <w:marTop w:val="0"/>
      <w:marBottom w:val="0"/>
      <w:divBdr>
        <w:top w:val="none" w:sz="0" w:space="0" w:color="auto"/>
        <w:left w:val="none" w:sz="0" w:space="0" w:color="auto"/>
        <w:bottom w:val="none" w:sz="0" w:space="0" w:color="auto"/>
        <w:right w:val="none" w:sz="0" w:space="0" w:color="auto"/>
      </w:divBdr>
    </w:div>
    <w:div w:id="499465118">
      <w:bodyDiv w:val="1"/>
      <w:marLeft w:val="0"/>
      <w:marRight w:val="0"/>
      <w:marTop w:val="0"/>
      <w:marBottom w:val="0"/>
      <w:divBdr>
        <w:top w:val="none" w:sz="0" w:space="0" w:color="auto"/>
        <w:left w:val="none" w:sz="0" w:space="0" w:color="auto"/>
        <w:bottom w:val="none" w:sz="0" w:space="0" w:color="auto"/>
        <w:right w:val="none" w:sz="0" w:space="0" w:color="auto"/>
      </w:divBdr>
    </w:div>
    <w:div w:id="500897410">
      <w:bodyDiv w:val="1"/>
      <w:marLeft w:val="0"/>
      <w:marRight w:val="0"/>
      <w:marTop w:val="0"/>
      <w:marBottom w:val="0"/>
      <w:divBdr>
        <w:top w:val="none" w:sz="0" w:space="0" w:color="auto"/>
        <w:left w:val="none" w:sz="0" w:space="0" w:color="auto"/>
        <w:bottom w:val="none" w:sz="0" w:space="0" w:color="auto"/>
        <w:right w:val="none" w:sz="0" w:space="0" w:color="auto"/>
      </w:divBdr>
    </w:div>
    <w:div w:id="502168433">
      <w:bodyDiv w:val="1"/>
      <w:marLeft w:val="0"/>
      <w:marRight w:val="0"/>
      <w:marTop w:val="0"/>
      <w:marBottom w:val="0"/>
      <w:divBdr>
        <w:top w:val="none" w:sz="0" w:space="0" w:color="auto"/>
        <w:left w:val="none" w:sz="0" w:space="0" w:color="auto"/>
        <w:bottom w:val="none" w:sz="0" w:space="0" w:color="auto"/>
        <w:right w:val="none" w:sz="0" w:space="0" w:color="auto"/>
      </w:divBdr>
    </w:div>
    <w:div w:id="505486824">
      <w:bodyDiv w:val="1"/>
      <w:marLeft w:val="0"/>
      <w:marRight w:val="0"/>
      <w:marTop w:val="0"/>
      <w:marBottom w:val="0"/>
      <w:divBdr>
        <w:top w:val="none" w:sz="0" w:space="0" w:color="auto"/>
        <w:left w:val="none" w:sz="0" w:space="0" w:color="auto"/>
        <w:bottom w:val="none" w:sz="0" w:space="0" w:color="auto"/>
        <w:right w:val="none" w:sz="0" w:space="0" w:color="auto"/>
      </w:divBdr>
    </w:div>
    <w:div w:id="516046854">
      <w:bodyDiv w:val="1"/>
      <w:marLeft w:val="0"/>
      <w:marRight w:val="0"/>
      <w:marTop w:val="0"/>
      <w:marBottom w:val="0"/>
      <w:divBdr>
        <w:top w:val="none" w:sz="0" w:space="0" w:color="auto"/>
        <w:left w:val="none" w:sz="0" w:space="0" w:color="auto"/>
        <w:bottom w:val="none" w:sz="0" w:space="0" w:color="auto"/>
        <w:right w:val="none" w:sz="0" w:space="0" w:color="auto"/>
      </w:divBdr>
    </w:div>
    <w:div w:id="522591924">
      <w:bodyDiv w:val="1"/>
      <w:marLeft w:val="0"/>
      <w:marRight w:val="0"/>
      <w:marTop w:val="0"/>
      <w:marBottom w:val="0"/>
      <w:divBdr>
        <w:top w:val="none" w:sz="0" w:space="0" w:color="auto"/>
        <w:left w:val="none" w:sz="0" w:space="0" w:color="auto"/>
        <w:bottom w:val="none" w:sz="0" w:space="0" w:color="auto"/>
        <w:right w:val="none" w:sz="0" w:space="0" w:color="auto"/>
      </w:divBdr>
    </w:div>
    <w:div w:id="544414453">
      <w:bodyDiv w:val="1"/>
      <w:marLeft w:val="0"/>
      <w:marRight w:val="0"/>
      <w:marTop w:val="0"/>
      <w:marBottom w:val="0"/>
      <w:divBdr>
        <w:top w:val="none" w:sz="0" w:space="0" w:color="auto"/>
        <w:left w:val="none" w:sz="0" w:space="0" w:color="auto"/>
        <w:bottom w:val="none" w:sz="0" w:space="0" w:color="auto"/>
        <w:right w:val="none" w:sz="0" w:space="0" w:color="auto"/>
      </w:divBdr>
    </w:div>
    <w:div w:id="548608445">
      <w:bodyDiv w:val="1"/>
      <w:marLeft w:val="0"/>
      <w:marRight w:val="0"/>
      <w:marTop w:val="0"/>
      <w:marBottom w:val="0"/>
      <w:divBdr>
        <w:top w:val="none" w:sz="0" w:space="0" w:color="auto"/>
        <w:left w:val="none" w:sz="0" w:space="0" w:color="auto"/>
        <w:bottom w:val="none" w:sz="0" w:space="0" w:color="auto"/>
        <w:right w:val="none" w:sz="0" w:space="0" w:color="auto"/>
      </w:divBdr>
    </w:div>
    <w:div w:id="551380044">
      <w:bodyDiv w:val="1"/>
      <w:marLeft w:val="0"/>
      <w:marRight w:val="0"/>
      <w:marTop w:val="0"/>
      <w:marBottom w:val="0"/>
      <w:divBdr>
        <w:top w:val="none" w:sz="0" w:space="0" w:color="auto"/>
        <w:left w:val="none" w:sz="0" w:space="0" w:color="auto"/>
        <w:bottom w:val="none" w:sz="0" w:space="0" w:color="auto"/>
        <w:right w:val="none" w:sz="0" w:space="0" w:color="auto"/>
      </w:divBdr>
    </w:div>
    <w:div w:id="553737923">
      <w:bodyDiv w:val="1"/>
      <w:marLeft w:val="0"/>
      <w:marRight w:val="0"/>
      <w:marTop w:val="0"/>
      <w:marBottom w:val="0"/>
      <w:divBdr>
        <w:top w:val="none" w:sz="0" w:space="0" w:color="auto"/>
        <w:left w:val="none" w:sz="0" w:space="0" w:color="auto"/>
        <w:bottom w:val="none" w:sz="0" w:space="0" w:color="auto"/>
        <w:right w:val="none" w:sz="0" w:space="0" w:color="auto"/>
      </w:divBdr>
    </w:div>
    <w:div w:id="566576555">
      <w:bodyDiv w:val="1"/>
      <w:marLeft w:val="0"/>
      <w:marRight w:val="0"/>
      <w:marTop w:val="0"/>
      <w:marBottom w:val="0"/>
      <w:divBdr>
        <w:top w:val="none" w:sz="0" w:space="0" w:color="auto"/>
        <w:left w:val="none" w:sz="0" w:space="0" w:color="auto"/>
        <w:bottom w:val="none" w:sz="0" w:space="0" w:color="auto"/>
        <w:right w:val="none" w:sz="0" w:space="0" w:color="auto"/>
      </w:divBdr>
    </w:div>
    <w:div w:id="572156091">
      <w:bodyDiv w:val="1"/>
      <w:marLeft w:val="0"/>
      <w:marRight w:val="0"/>
      <w:marTop w:val="0"/>
      <w:marBottom w:val="0"/>
      <w:divBdr>
        <w:top w:val="none" w:sz="0" w:space="0" w:color="auto"/>
        <w:left w:val="none" w:sz="0" w:space="0" w:color="auto"/>
        <w:bottom w:val="none" w:sz="0" w:space="0" w:color="auto"/>
        <w:right w:val="none" w:sz="0" w:space="0" w:color="auto"/>
      </w:divBdr>
    </w:div>
    <w:div w:id="573441579">
      <w:bodyDiv w:val="1"/>
      <w:marLeft w:val="0"/>
      <w:marRight w:val="0"/>
      <w:marTop w:val="0"/>
      <w:marBottom w:val="0"/>
      <w:divBdr>
        <w:top w:val="none" w:sz="0" w:space="0" w:color="auto"/>
        <w:left w:val="none" w:sz="0" w:space="0" w:color="auto"/>
        <w:bottom w:val="none" w:sz="0" w:space="0" w:color="auto"/>
        <w:right w:val="none" w:sz="0" w:space="0" w:color="auto"/>
      </w:divBdr>
    </w:div>
    <w:div w:id="574703993">
      <w:bodyDiv w:val="1"/>
      <w:marLeft w:val="0"/>
      <w:marRight w:val="0"/>
      <w:marTop w:val="0"/>
      <w:marBottom w:val="0"/>
      <w:divBdr>
        <w:top w:val="none" w:sz="0" w:space="0" w:color="auto"/>
        <w:left w:val="none" w:sz="0" w:space="0" w:color="auto"/>
        <w:bottom w:val="none" w:sz="0" w:space="0" w:color="auto"/>
        <w:right w:val="none" w:sz="0" w:space="0" w:color="auto"/>
      </w:divBdr>
    </w:div>
    <w:div w:id="585916910">
      <w:bodyDiv w:val="1"/>
      <w:marLeft w:val="0"/>
      <w:marRight w:val="0"/>
      <w:marTop w:val="0"/>
      <w:marBottom w:val="0"/>
      <w:divBdr>
        <w:top w:val="none" w:sz="0" w:space="0" w:color="auto"/>
        <w:left w:val="none" w:sz="0" w:space="0" w:color="auto"/>
        <w:bottom w:val="none" w:sz="0" w:space="0" w:color="auto"/>
        <w:right w:val="none" w:sz="0" w:space="0" w:color="auto"/>
      </w:divBdr>
    </w:div>
    <w:div w:id="586116435">
      <w:bodyDiv w:val="1"/>
      <w:marLeft w:val="0"/>
      <w:marRight w:val="0"/>
      <w:marTop w:val="0"/>
      <w:marBottom w:val="0"/>
      <w:divBdr>
        <w:top w:val="none" w:sz="0" w:space="0" w:color="auto"/>
        <w:left w:val="none" w:sz="0" w:space="0" w:color="auto"/>
        <w:bottom w:val="none" w:sz="0" w:space="0" w:color="auto"/>
        <w:right w:val="none" w:sz="0" w:space="0" w:color="auto"/>
      </w:divBdr>
    </w:div>
    <w:div w:id="622004999">
      <w:bodyDiv w:val="1"/>
      <w:marLeft w:val="0"/>
      <w:marRight w:val="0"/>
      <w:marTop w:val="0"/>
      <w:marBottom w:val="0"/>
      <w:divBdr>
        <w:top w:val="none" w:sz="0" w:space="0" w:color="auto"/>
        <w:left w:val="none" w:sz="0" w:space="0" w:color="auto"/>
        <w:bottom w:val="none" w:sz="0" w:space="0" w:color="auto"/>
        <w:right w:val="none" w:sz="0" w:space="0" w:color="auto"/>
      </w:divBdr>
    </w:div>
    <w:div w:id="627510599">
      <w:bodyDiv w:val="1"/>
      <w:marLeft w:val="0"/>
      <w:marRight w:val="0"/>
      <w:marTop w:val="0"/>
      <w:marBottom w:val="0"/>
      <w:divBdr>
        <w:top w:val="none" w:sz="0" w:space="0" w:color="auto"/>
        <w:left w:val="none" w:sz="0" w:space="0" w:color="auto"/>
        <w:bottom w:val="none" w:sz="0" w:space="0" w:color="auto"/>
        <w:right w:val="none" w:sz="0" w:space="0" w:color="auto"/>
      </w:divBdr>
    </w:div>
    <w:div w:id="627513758">
      <w:bodyDiv w:val="1"/>
      <w:marLeft w:val="0"/>
      <w:marRight w:val="0"/>
      <w:marTop w:val="0"/>
      <w:marBottom w:val="0"/>
      <w:divBdr>
        <w:top w:val="none" w:sz="0" w:space="0" w:color="auto"/>
        <w:left w:val="none" w:sz="0" w:space="0" w:color="auto"/>
        <w:bottom w:val="none" w:sz="0" w:space="0" w:color="auto"/>
        <w:right w:val="none" w:sz="0" w:space="0" w:color="auto"/>
      </w:divBdr>
    </w:div>
    <w:div w:id="631326706">
      <w:bodyDiv w:val="1"/>
      <w:marLeft w:val="0"/>
      <w:marRight w:val="0"/>
      <w:marTop w:val="0"/>
      <w:marBottom w:val="0"/>
      <w:divBdr>
        <w:top w:val="none" w:sz="0" w:space="0" w:color="auto"/>
        <w:left w:val="none" w:sz="0" w:space="0" w:color="auto"/>
        <w:bottom w:val="none" w:sz="0" w:space="0" w:color="auto"/>
        <w:right w:val="none" w:sz="0" w:space="0" w:color="auto"/>
      </w:divBdr>
    </w:div>
    <w:div w:id="634062364">
      <w:bodyDiv w:val="1"/>
      <w:marLeft w:val="0"/>
      <w:marRight w:val="0"/>
      <w:marTop w:val="0"/>
      <w:marBottom w:val="0"/>
      <w:divBdr>
        <w:top w:val="none" w:sz="0" w:space="0" w:color="auto"/>
        <w:left w:val="none" w:sz="0" w:space="0" w:color="auto"/>
        <w:bottom w:val="none" w:sz="0" w:space="0" w:color="auto"/>
        <w:right w:val="none" w:sz="0" w:space="0" w:color="auto"/>
      </w:divBdr>
    </w:div>
    <w:div w:id="655958088">
      <w:bodyDiv w:val="1"/>
      <w:marLeft w:val="0"/>
      <w:marRight w:val="0"/>
      <w:marTop w:val="0"/>
      <w:marBottom w:val="0"/>
      <w:divBdr>
        <w:top w:val="none" w:sz="0" w:space="0" w:color="auto"/>
        <w:left w:val="none" w:sz="0" w:space="0" w:color="auto"/>
        <w:bottom w:val="none" w:sz="0" w:space="0" w:color="auto"/>
        <w:right w:val="none" w:sz="0" w:space="0" w:color="auto"/>
      </w:divBdr>
    </w:div>
    <w:div w:id="657079307">
      <w:bodyDiv w:val="1"/>
      <w:marLeft w:val="0"/>
      <w:marRight w:val="0"/>
      <w:marTop w:val="0"/>
      <w:marBottom w:val="0"/>
      <w:divBdr>
        <w:top w:val="none" w:sz="0" w:space="0" w:color="auto"/>
        <w:left w:val="none" w:sz="0" w:space="0" w:color="auto"/>
        <w:bottom w:val="none" w:sz="0" w:space="0" w:color="auto"/>
        <w:right w:val="none" w:sz="0" w:space="0" w:color="auto"/>
      </w:divBdr>
    </w:div>
    <w:div w:id="657081061">
      <w:bodyDiv w:val="1"/>
      <w:marLeft w:val="0"/>
      <w:marRight w:val="0"/>
      <w:marTop w:val="0"/>
      <w:marBottom w:val="0"/>
      <w:divBdr>
        <w:top w:val="none" w:sz="0" w:space="0" w:color="auto"/>
        <w:left w:val="none" w:sz="0" w:space="0" w:color="auto"/>
        <w:bottom w:val="none" w:sz="0" w:space="0" w:color="auto"/>
        <w:right w:val="none" w:sz="0" w:space="0" w:color="auto"/>
      </w:divBdr>
    </w:div>
    <w:div w:id="657853030">
      <w:bodyDiv w:val="1"/>
      <w:marLeft w:val="0"/>
      <w:marRight w:val="0"/>
      <w:marTop w:val="0"/>
      <w:marBottom w:val="0"/>
      <w:divBdr>
        <w:top w:val="none" w:sz="0" w:space="0" w:color="auto"/>
        <w:left w:val="none" w:sz="0" w:space="0" w:color="auto"/>
        <w:bottom w:val="none" w:sz="0" w:space="0" w:color="auto"/>
        <w:right w:val="none" w:sz="0" w:space="0" w:color="auto"/>
      </w:divBdr>
    </w:div>
    <w:div w:id="659580046">
      <w:bodyDiv w:val="1"/>
      <w:marLeft w:val="0"/>
      <w:marRight w:val="0"/>
      <w:marTop w:val="0"/>
      <w:marBottom w:val="0"/>
      <w:divBdr>
        <w:top w:val="none" w:sz="0" w:space="0" w:color="auto"/>
        <w:left w:val="none" w:sz="0" w:space="0" w:color="auto"/>
        <w:bottom w:val="none" w:sz="0" w:space="0" w:color="auto"/>
        <w:right w:val="none" w:sz="0" w:space="0" w:color="auto"/>
      </w:divBdr>
    </w:div>
    <w:div w:id="667293445">
      <w:bodyDiv w:val="1"/>
      <w:marLeft w:val="0"/>
      <w:marRight w:val="0"/>
      <w:marTop w:val="0"/>
      <w:marBottom w:val="0"/>
      <w:divBdr>
        <w:top w:val="none" w:sz="0" w:space="0" w:color="auto"/>
        <w:left w:val="none" w:sz="0" w:space="0" w:color="auto"/>
        <w:bottom w:val="none" w:sz="0" w:space="0" w:color="auto"/>
        <w:right w:val="none" w:sz="0" w:space="0" w:color="auto"/>
      </w:divBdr>
    </w:div>
    <w:div w:id="667681963">
      <w:bodyDiv w:val="1"/>
      <w:marLeft w:val="0"/>
      <w:marRight w:val="0"/>
      <w:marTop w:val="0"/>
      <w:marBottom w:val="0"/>
      <w:divBdr>
        <w:top w:val="none" w:sz="0" w:space="0" w:color="auto"/>
        <w:left w:val="none" w:sz="0" w:space="0" w:color="auto"/>
        <w:bottom w:val="none" w:sz="0" w:space="0" w:color="auto"/>
        <w:right w:val="none" w:sz="0" w:space="0" w:color="auto"/>
      </w:divBdr>
    </w:div>
    <w:div w:id="670448012">
      <w:bodyDiv w:val="1"/>
      <w:marLeft w:val="0"/>
      <w:marRight w:val="0"/>
      <w:marTop w:val="0"/>
      <w:marBottom w:val="0"/>
      <w:divBdr>
        <w:top w:val="none" w:sz="0" w:space="0" w:color="auto"/>
        <w:left w:val="none" w:sz="0" w:space="0" w:color="auto"/>
        <w:bottom w:val="none" w:sz="0" w:space="0" w:color="auto"/>
        <w:right w:val="none" w:sz="0" w:space="0" w:color="auto"/>
      </w:divBdr>
    </w:div>
    <w:div w:id="671421064">
      <w:bodyDiv w:val="1"/>
      <w:marLeft w:val="0"/>
      <w:marRight w:val="0"/>
      <w:marTop w:val="0"/>
      <w:marBottom w:val="0"/>
      <w:divBdr>
        <w:top w:val="none" w:sz="0" w:space="0" w:color="auto"/>
        <w:left w:val="none" w:sz="0" w:space="0" w:color="auto"/>
        <w:bottom w:val="none" w:sz="0" w:space="0" w:color="auto"/>
        <w:right w:val="none" w:sz="0" w:space="0" w:color="auto"/>
      </w:divBdr>
    </w:div>
    <w:div w:id="673649435">
      <w:bodyDiv w:val="1"/>
      <w:marLeft w:val="0"/>
      <w:marRight w:val="0"/>
      <w:marTop w:val="0"/>
      <w:marBottom w:val="0"/>
      <w:divBdr>
        <w:top w:val="none" w:sz="0" w:space="0" w:color="auto"/>
        <w:left w:val="none" w:sz="0" w:space="0" w:color="auto"/>
        <w:bottom w:val="none" w:sz="0" w:space="0" w:color="auto"/>
        <w:right w:val="none" w:sz="0" w:space="0" w:color="auto"/>
      </w:divBdr>
    </w:div>
    <w:div w:id="680595419">
      <w:bodyDiv w:val="1"/>
      <w:marLeft w:val="0"/>
      <w:marRight w:val="0"/>
      <w:marTop w:val="0"/>
      <w:marBottom w:val="0"/>
      <w:divBdr>
        <w:top w:val="none" w:sz="0" w:space="0" w:color="auto"/>
        <w:left w:val="none" w:sz="0" w:space="0" w:color="auto"/>
        <w:bottom w:val="none" w:sz="0" w:space="0" w:color="auto"/>
        <w:right w:val="none" w:sz="0" w:space="0" w:color="auto"/>
      </w:divBdr>
    </w:div>
    <w:div w:id="686098965">
      <w:bodyDiv w:val="1"/>
      <w:marLeft w:val="0"/>
      <w:marRight w:val="0"/>
      <w:marTop w:val="0"/>
      <w:marBottom w:val="0"/>
      <w:divBdr>
        <w:top w:val="none" w:sz="0" w:space="0" w:color="auto"/>
        <w:left w:val="none" w:sz="0" w:space="0" w:color="auto"/>
        <w:bottom w:val="none" w:sz="0" w:space="0" w:color="auto"/>
        <w:right w:val="none" w:sz="0" w:space="0" w:color="auto"/>
      </w:divBdr>
    </w:div>
    <w:div w:id="691608793">
      <w:bodyDiv w:val="1"/>
      <w:marLeft w:val="0"/>
      <w:marRight w:val="0"/>
      <w:marTop w:val="0"/>
      <w:marBottom w:val="0"/>
      <w:divBdr>
        <w:top w:val="none" w:sz="0" w:space="0" w:color="auto"/>
        <w:left w:val="none" w:sz="0" w:space="0" w:color="auto"/>
        <w:bottom w:val="none" w:sz="0" w:space="0" w:color="auto"/>
        <w:right w:val="none" w:sz="0" w:space="0" w:color="auto"/>
      </w:divBdr>
    </w:div>
    <w:div w:id="694307509">
      <w:bodyDiv w:val="1"/>
      <w:marLeft w:val="0"/>
      <w:marRight w:val="0"/>
      <w:marTop w:val="0"/>
      <w:marBottom w:val="0"/>
      <w:divBdr>
        <w:top w:val="none" w:sz="0" w:space="0" w:color="auto"/>
        <w:left w:val="none" w:sz="0" w:space="0" w:color="auto"/>
        <w:bottom w:val="none" w:sz="0" w:space="0" w:color="auto"/>
        <w:right w:val="none" w:sz="0" w:space="0" w:color="auto"/>
      </w:divBdr>
    </w:div>
    <w:div w:id="708917651">
      <w:bodyDiv w:val="1"/>
      <w:marLeft w:val="0"/>
      <w:marRight w:val="0"/>
      <w:marTop w:val="0"/>
      <w:marBottom w:val="0"/>
      <w:divBdr>
        <w:top w:val="none" w:sz="0" w:space="0" w:color="auto"/>
        <w:left w:val="none" w:sz="0" w:space="0" w:color="auto"/>
        <w:bottom w:val="none" w:sz="0" w:space="0" w:color="auto"/>
        <w:right w:val="none" w:sz="0" w:space="0" w:color="auto"/>
      </w:divBdr>
    </w:div>
    <w:div w:id="709651341">
      <w:bodyDiv w:val="1"/>
      <w:marLeft w:val="0"/>
      <w:marRight w:val="0"/>
      <w:marTop w:val="0"/>
      <w:marBottom w:val="0"/>
      <w:divBdr>
        <w:top w:val="none" w:sz="0" w:space="0" w:color="auto"/>
        <w:left w:val="none" w:sz="0" w:space="0" w:color="auto"/>
        <w:bottom w:val="none" w:sz="0" w:space="0" w:color="auto"/>
        <w:right w:val="none" w:sz="0" w:space="0" w:color="auto"/>
      </w:divBdr>
    </w:div>
    <w:div w:id="711611202">
      <w:bodyDiv w:val="1"/>
      <w:marLeft w:val="0"/>
      <w:marRight w:val="0"/>
      <w:marTop w:val="0"/>
      <w:marBottom w:val="0"/>
      <w:divBdr>
        <w:top w:val="none" w:sz="0" w:space="0" w:color="auto"/>
        <w:left w:val="none" w:sz="0" w:space="0" w:color="auto"/>
        <w:bottom w:val="none" w:sz="0" w:space="0" w:color="auto"/>
        <w:right w:val="none" w:sz="0" w:space="0" w:color="auto"/>
      </w:divBdr>
    </w:div>
    <w:div w:id="717818493">
      <w:bodyDiv w:val="1"/>
      <w:marLeft w:val="0"/>
      <w:marRight w:val="0"/>
      <w:marTop w:val="0"/>
      <w:marBottom w:val="0"/>
      <w:divBdr>
        <w:top w:val="none" w:sz="0" w:space="0" w:color="auto"/>
        <w:left w:val="none" w:sz="0" w:space="0" w:color="auto"/>
        <w:bottom w:val="none" w:sz="0" w:space="0" w:color="auto"/>
        <w:right w:val="none" w:sz="0" w:space="0" w:color="auto"/>
      </w:divBdr>
    </w:div>
    <w:div w:id="727535569">
      <w:bodyDiv w:val="1"/>
      <w:marLeft w:val="0"/>
      <w:marRight w:val="0"/>
      <w:marTop w:val="0"/>
      <w:marBottom w:val="0"/>
      <w:divBdr>
        <w:top w:val="none" w:sz="0" w:space="0" w:color="auto"/>
        <w:left w:val="none" w:sz="0" w:space="0" w:color="auto"/>
        <w:bottom w:val="none" w:sz="0" w:space="0" w:color="auto"/>
        <w:right w:val="none" w:sz="0" w:space="0" w:color="auto"/>
      </w:divBdr>
    </w:div>
    <w:div w:id="737635824">
      <w:bodyDiv w:val="1"/>
      <w:marLeft w:val="0"/>
      <w:marRight w:val="0"/>
      <w:marTop w:val="0"/>
      <w:marBottom w:val="0"/>
      <w:divBdr>
        <w:top w:val="none" w:sz="0" w:space="0" w:color="auto"/>
        <w:left w:val="none" w:sz="0" w:space="0" w:color="auto"/>
        <w:bottom w:val="none" w:sz="0" w:space="0" w:color="auto"/>
        <w:right w:val="none" w:sz="0" w:space="0" w:color="auto"/>
      </w:divBdr>
    </w:div>
    <w:div w:id="747727242">
      <w:bodyDiv w:val="1"/>
      <w:marLeft w:val="0"/>
      <w:marRight w:val="0"/>
      <w:marTop w:val="0"/>
      <w:marBottom w:val="0"/>
      <w:divBdr>
        <w:top w:val="none" w:sz="0" w:space="0" w:color="auto"/>
        <w:left w:val="none" w:sz="0" w:space="0" w:color="auto"/>
        <w:bottom w:val="none" w:sz="0" w:space="0" w:color="auto"/>
        <w:right w:val="none" w:sz="0" w:space="0" w:color="auto"/>
      </w:divBdr>
    </w:div>
    <w:div w:id="752750394">
      <w:bodyDiv w:val="1"/>
      <w:marLeft w:val="0"/>
      <w:marRight w:val="0"/>
      <w:marTop w:val="0"/>
      <w:marBottom w:val="0"/>
      <w:divBdr>
        <w:top w:val="none" w:sz="0" w:space="0" w:color="auto"/>
        <w:left w:val="none" w:sz="0" w:space="0" w:color="auto"/>
        <w:bottom w:val="none" w:sz="0" w:space="0" w:color="auto"/>
        <w:right w:val="none" w:sz="0" w:space="0" w:color="auto"/>
      </w:divBdr>
    </w:div>
    <w:div w:id="756757045">
      <w:bodyDiv w:val="1"/>
      <w:marLeft w:val="0"/>
      <w:marRight w:val="0"/>
      <w:marTop w:val="0"/>
      <w:marBottom w:val="0"/>
      <w:divBdr>
        <w:top w:val="none" w:sz="0" w:space="0" w:color="auto"/>
        <w:left w:val="none" w:sz="0" w:space="0" w:color="auto"/>
        <w:bottom w:val="none" w:sz="0" w:space="0" w:color="auto"/>
        <w:right w:val="none" w:sz="0" w:space="0" w:color="auto"/>
      </w:divBdr>
    </w:div>
    <w:div w:id="756949170">
      <w:bodyDiv w:val="1"/>
      <w:marLeft w:val="0"/>
      <w:marRight w:val="0"/>
      <w:marTop w:val="0"/>
      <w:marBottom w:val="0"/>
      <w:divBdr>
        <w:top w:val="none" w:sz="0" w:space="0" w:color="auto"/>
        <w:left w:val="none" w:sz="0" w:space="0" w:color="auto"/>
        <w:bottom w:val="none" w:sz="0" w:space="0" w:color="auto"/>
        <w:right w:val="none" w:sz="0" w:space="0" w:color="auto"/>
      </w:divBdr>
    </w:div>
    <w:div w:id="766922771">
      <w:bodyDiv w:val="1"/>
      <w:marLeft w:val="0"/>
      <w:marRight w:val="0"/>
      <w:marTop w:val="0"/>
      <w:marBottom w:val="0"/>
      <w:divBdr>
        <w:top w:val="none" w:sz="0" w:space="0" w:color="auto"/>
        <w:left w:val="none" w:sz="0" w:space="0" w:color="auto"/>
        <w:bottom w:val="none" w:sz="0" w:space="0" w:color="auto"/>
        <w:right w:val="none" w:sz="0" w:space="0" w:color="auto"/>
      </w:divBdr>
    </w:div>
    <w:div w:id="767047810">
      <w:bodyDiv w:val="1"/>
      <w:marLeft w:val="0"/>
      <w:marRight w:val="0"/>
      <w:marTop w:val="0"/>
      <w:marBottom w:val="0"/>
      <w:divBdr>
        <w:top w:val="none" w:sz="0" w:space="0" w:color="auto"/>
        <w:left w:val="none" w:sz="0" w:space="0" w:color="auto"/>
        <w:bottom w:val="none" w:sz="0" w:space="0" w:color="auto"/>
        <w:right w:val="none" w:sz="0" w:space="0" w:color="auto"/>
      </w:divBdr>
    </w:div>
    <w:div w:id="768040080">
      <w:bodyDiv w:val="1"/>
      <w:marLeft w:val="0"/>
      <w:marRight w:val="0"/>
      <w:marTop w:val="0"/>
      <w:marBottom w:val="0"/>
      <w:divBdr>
        <w:top w:val="none" w:sz="0" w:space="0" w:color="auto"/>
        <w:left w:val="none" w:sz="0" w:space="0" w:color="auto"/>
        <w:bottom w:val="none" w:sz="0" w:space="0" w:color="auto"/>
        <w:right w:val="none" w:sz="0" w:space="0" w:color="auto"/>
      </w:divBdr>
    </w:div>
    <w:div w:id="768934425">
      <w:bodyDiv w:val="1"/>
      <w:marLeft w:val="0"/>
      <w:marRight w:val="0"/>
      <w:marTop w:val="0"/>
      <w:marBottom w:val="0"/>
      <w:divBdr>
        <w:top w:val="none" w:sz="0" w:space="0" w:color="auto"/>
        <w:left w:val="none" w:sz="0" w:space="0" w:color="auto"/>
        <w:bottom w:val="none" w:sz="0" w:space="0" w:color="auto"/>
        <w:right w:val="none" w:sz="0" w:space="0" w:color="auto"/>
      </w:divBdr>
    </w:div>
    <w:div w:id="770668110">
      <w:bodyDiv w:val="1"/>
      <w:marLeft w:val="0"/>
      <w:marRight w:val="0"/>
      <w:marTop w:val="0"/>
      <w:marBottom w:val="0"/>
      <w:divBdr>
        <w:top w:val="none" w:sz="0" w:space="0" w:color="auto"/>
        <w:left w:val="none" w:sz="0" w:space="0" w:color="auto"/>
        <w:bottom w:val="none" w:sz="0" w:space="0" w:color="auto"/>
        <w:right w:val="none" w:sz="0" w:space="0" w:color="auto"/>
      </w:divBdr>
    </w:div>
    <w:div w:id="774904356">
      <w:bodyDiv w:val="1"/>
      <w:marLeft w:val="0"/>
      <w:marRight w:val="0"/>
      <w:marTop w:val="0"/>
      <w:marBottom w:val="0"/>
      <w:divBdr>
        <w:top w:val="none" w:sz="0" w:space="0" w:color="auto"/>
        <w:left w:val="none" w:sz="0" w:space="0" w:color="auto"/>
        <w:bottom w:val="none" w:sz="0" w:space="0" w:color="auto"/>
        <w:right w:val="none" w:sz="0" w:space="0" w:color="auto"/>
      </w:divBdr>
    </w:div>
    <w:div w:id="779183762">
      <w:bodyDiv w:val="1"/>
      <w:marLeft w:val="0"/>
      <w:marRight w:val="0"/>
      <w:marTop w:val="0"/>
      <w:marBottom w:val="0"/>
      <w:divBdr>
        <w:top w:val="none" w:sz="0" w:space="0" w:color="auto"/>
        <w:left w:val="none" w:sz="0" w:space="0" w:color="auto"/>
        <w:bottom w:val="none" w:sz="0" w:space="0" w:color="auto"/>
        <w:right w:val="none" w:sz="0" w:space="0" w:color="auto"/>
      </w:divBdr>
    </w:div>
    <w:div w:id="782460577">
      <w:bodyDiv w:val="1"/>
      <w:marLeft w:val="0"/>
      <w:marRight w:val="0"/>
      <w:marTop w:val="0"/>
      <w:marBottom w:val="0"/>
      <w:divBdr>
        <w:top w:val="none" w:sz="0" w:space="0" w:color="auto"/>
        <w:left w:val="none" w:sz="0" w:space="0" w:color="auto"/>
        <w:bottom w:val="none" w:sz="0" w:space="0" w:color="auto"/>
        <w:right w:val="none" w:sz="0" w:space="0" w:color="auto"/>
      </w:divBdr>
    </w:div>
    <w:div w:id="785580994">
      <w:bodyDiv w:val="1"/>
      <w:marLeft w:val="0"/>
      <w:marRight w:val="0"/>
      <w:marTop w:val="0"/>
      <w:marBottom w:val="0"/>
      <w:divBdr>
        <w:top w:val="none" w:sz="0" w:space="0" w:color="auto"/>
        <w:left w:val="none" w:sz="0" w:space="0" w:color="auto"/>
        <w:bottom w:val="none" w:sz="0" w:space="0" w:color="auto"/>
        <w:right w:val="none" w:sz="0" w:space="0" w:color="auto"/>
      </w:divBdr>
    </w:div>
    <w:div w:id="793865160">
      <w:bodyDiv w:val="1"/>
      <w:marLeft w:val="0"/>
      <w:marRight w:val="0"/>
      <w:marTop w:val="0"/>
      <w:marBottom w:val="0"/>
      <w:divBdr>
        <w:top w:val="none" w:sz="0" w:space="0" w:color="auto"/>
        <w:left w:val="none" w:sz="0" w:space="0" w:color="auto"/>
        <w:bottom w:val="none" w:sz="0" w:space="0" w:color="auto"/>
        <w:right w:val="none" w:sz="0" w:space="0" w:color="auto"/>
      </w:divBdr>
    </w:div>
    <w:div w:id="797721601">
      <w:bodyDiv w:val="1"/>
      <w:marLeft w:val="0"/>
      <w:marRight w:val="0"/>
      <w:marTop w:val="0"/>
      <w:marBottom w:val="0"/>
      <w:divBdr>
        <w:top w:val="none" w:sz="0" w:space="0" w:color="auto"/>
        <w:left w:val="none" w:sz="0" w:space="0" w:color="auto"/>
        <w:bottom w:val="none" w:sz="0" w:space="0" w:color="auto"/>
        <w:right w:val="none" w:sz="0" w:space="0" w:color="auto"/>
      </w:divBdr>
    </w:div>
    <w:div w:id="801313235">
      <w:bodyDiv w:val="1"/>
      <w:marLeft w:val="0"/>
      <w:marRight w:val="0"/>
      <w:marTop w:val="0"/>
      <w:marBottom w:val="0"/>
      <w:divBdr>
        <w:top w:val="none" w:sz="0" w:space="0" w:color="auto"/>
        <w:left w:val="none" w:sz="0" w:space="0" w:color="auto"/>
        <w:bottom w:val="none" w:sz="0" w:space="0" w:color="auto"/>
        <w:right w:val="none" w:sz="0" w:space="0" w:color="auto"/>
      </w:divBdr>
    </w:div>
    <w:div w:id="802771309">
      <w:bodyDiv w:val="1"/>
      <w:marLeft w:val="0"/>
      <w:marRight w:val="0"/>
      <w:marTop w:val="0"/>
      <w:marBottom w:val="0"/>
      <w:divBdr>
        <w:top w:val="none" w:sz="0" w:space="0" w:color="auto"/>
        <w:left w:val="none" w:sz="0" w:space="0" w:color="auto"/>
        <w:bottom w:val="none" w:sz="0" w:space="0" w:color="auto"/>
        <w:right w:val="none" w:sz="0" w:space="0" w:color="auto"/>
      </w:divBdr>
    </w:div>
    <w:div w:id="809596779">
      <w:bodyDiv w:val="1"/>
      <w:marLeft w:val="0"/>
      <w:marRight w:val="0"/>
      <w:marTop w:val="0"/>
      <w:marBottom w:val="0"/>
      <w:divBdr>
        <w:top w:val="none" w:sz="0" w:space="0" w:color="auto"/>
        <w:left w:val="none" w:sz="0" w:space="0" w:color="auto"/>
        <w:bottom w:val="none" w:sz="0" w:space="0" w:color="auto"/>
        <w:right w:val="none" w:sz="0" w:space="0" w:color="auto"/>
      </w:divBdr>
    </w:div>
    <w:div w:id="811022756">
      <w:bodyDiv w:val="1"/>
      <w:marLeft w:val="0"/>
      <w:marRight w:val="0"/>
      <w:marTop w:val="0"/>
      <w:marBottom w:val="0"/>
      <w:divBdr>
        <w:top w:val="none" w:sz="0" w:space="0" w:color="auto"/>
        <w:left w:val="none" w:sz="0" w:space="0" w:color="auto"/>
        <w:bottom w:val="none" w:sz="0" w:space="0" w:color="auto"/>
        <w:right w:val="none" w:sz="0" w:space="0" w:color="auto"/>
      </w:divBdr>
    </w:div>
    <w:div w:id="818422153">
      <w:bodyDiv w:val="1"/>
      <w:marLeft w:val="0"/>
      <w:marRight w:val="0"/>
      <w:marTop w:val="0"/>
      <w:marBottom w:val="0"/>
      <w:divBdr>
        <w:top w:val="none" w:sz="0" w:space="0" w:color="auto"/>
        <w:left w:val="none" w:sz="0" w:space="0" w:color="auto"/>
        <w:bottom w:val="none" w:sz="0" w:space="0" w:color="auto"/>
        <w:right w:val="none" w:sz="0" w:space="0" w:color="auto"/>
      </w:divBdr>
    </w:div>
    <w:div w:id="819537354">
      <w:bodyDiv w:val="1"/>
      <w:marLeft w:val="0"/>
      <w:marRight w:val="0"/>
      <w:marTop w:val="0"/>
      <w:marBottom w:val="0"/>
      <w:divBdr>
        <w:top w:val="none" w:sz="0" w:space="0" w:color="auto"/>
        <w:left w:val="none" w:sz="0" w:space="0" w:color="auto"/>
        <w:bottom w:val="none" w:sz="0" w:space="0" w:color="auto"/>
        <w:right w:val="none" w:sz="0" w:space="0" w:color="auto"/>
      </w:divBdr>
    </w:div>
    <w:div w:id="819615109">
      <w:bodyDiv w:val="1"/>
      <w:marLeft w:val="0"/>
      <w:marRight w:val="0"/>
      <w:marTop w:val="0"/>
      <w:marBottom w:val="0"/>
      <w:divBdr>
        <w:top w:val="none" w:sz="0" w:space="0" w:color="auto"/>
        <w:left w:val="none" w:sz="0" w:space="0" w:color="auto"/>
        <w:bottom w:val="none" w:sz="0" w:space="0" w:color="auto"/>
        <w:right w:val="none" w:sz="0" w:space="0" w:color="auto"/>
      </w:divBdr>
    </w:div>
    <w:div w:id="822084642">
      <w:bodyDiv w:val="1"/>
      <w:marLeft w:val="0"/>
      <w:marRight w:val="0"/>
      <w:marTop w:val="0"/>
      <w:marBottom w:val="0"/>
      <w:divBdr>
        <w:top w:val="none" w:sz="0" w:space="0" w:color="auto"/>
        <w:left w:val="none" w:sz="0" w:space="0" w:color="auto"/>
        <w:bottom w:val="none" w:sz="0" w:space="0" w:color="auto"/>
        <w:right w:val="none" w:sz="0" w:space="0" w:color="auto"/>
      </w:divBdr>
    </w:div>
    <w:div w:id="837384038">
      <w:bodyDiv w:val="1"/>
      <w:marLeft w:val="0"/>
      <w:marRight w:val="0"/>
      <w:marTop w:val="0"/>
      <w:marBottom w:val="0"/>
      <w:divBdr>
        <w:top w:val="none" w:sz="0" w:space="0" w:color="auto"/>
        <w:left w:val="none" w:sz="0" w:space="0" w:color="auto"/>
        <w:bottom w:val="none" w:sz="0" w:space="0" w:color="auto"/>
        <w:right w:val="none" w:sz="0" w:space="0" w:color="auto"/>
      </w:divBdr>
    </w:div>
    <w:div w:id="838498350">
      <w:bodyDiv w:val="1"/>
      <w:marLeft w:val="0"/>
      <w:marRight w:val="0"/>
      <w:marTop w:val="0"/>
      <w:marBottom w:val="0"/>
      <w:divBdr>
        <w:top w:val="none" w:sz="0" w:space="0" w:color="auto"/>
        <w:left w:val="none" w:sz="0" w:space="0" w:color="auto"/>
        <w:bottom w:val="none" w:sz="0" w:space="0" w:color="auto"/>
        <w:right w:val="none" w:sz="0" w:space="0" w:color="auto"/>
      </w:divBdr>
    </w:div>
    <w:div w:id="842939068">
      <w:bodyDiv w:val="1"/>
      <w:marLeft w:val="0"/>
      <w:marRight w:val="0"/>
      <w:marTop w:val="0"/>
      <w:marBottom w:val="0"/>
      <w:divBdr>
        <w:top w:val="none" w:sz="0" w:space="0" w:color="auto"/>
        <w:left w:val="none" w:sz="0" w:space="0" w:color="auto"/>
        <w:bottom w:val="none" w:sz="0" w:space="0" w:color="auto"/>
        <w:right w:val="none" w:sz="0" w:space="0" w:color="auto"/>
      </w:divBdr>
    </w:div>
    <w:div w:id="844441925">
      <w:bodyDiv w:val="1"/>
      <w:marLeft w:val="0"/>
      <w:marRight w:val="0"/>
      <w:marTop w:val="0"/>
      <w:marBottom w:val="0"/>
      <w:divBdr>
        <w:top w:val="none" w:sz="0" w:space="0" w:color="auto"/>
        <w:left w:val="none" w:sz="0" w:space="0" w:color="auto"/>
        <w:bottom w:val="none" w:sz="0" w:space="0" w:color="auto"/>
        <w:right w:val="none" w:sz="0" w:space="0" w:color="auto"/>
      </w:divBdr>
    </w:div>
    <w:div w:id="845023877">
      <w:bodyDiv w:val="1"/>
      <w:marLeft w:val="0"/>
      <w:marRight w:val="0"/>
      <w:marTop w:val="0"/>
      <w:marBottom w:val="0"/>
      <w:divBdr>
        <w:top w:val="none" w:sz="0" w:space="0" w:color="auto"/>
        <w:left w:val="none" w:sz="0" w:space="0" w:color="auto"/>
        <w:bottom w:val="none" w:sz="0" w:space="0" w:color="auto"/>
        <w:right w:val="none" w:sz="0" w:space="0" w:color="auto"/>
      </w:divBdr>
    </w:div>
    <w:div w:id="852183061">
      <w:bodyDiv w:val="1"/>
      <w:marLeft w:val="0"/>
      <w:marRight w:val="0"/>
      <w:marTop w:val="0"/>
      <w:marBottom w:val="0"/>
      <w:divBdr>
        <w:top w:val="none" w:sz="0" w:space="0" w:color="auto"/>
        <w:left w:val="none" w:sz="0" w:space="0" w:color="auto"/>
        <w:bottom w:val="none" w:sz="0" w:space="0" w:color="auto"/>
        <w:right w:val="none" w:sz="0" w:space="0" w:color="auto"/>
      </w:divBdr>
    </w:div>
    <w:div w:id="852843590">
      <w:bodyDiv w:val="1"/>
      <w:marLeft w:val="0"/>
      <w:marRight w:val="0"/>
      <w:marTop w:val="0"/>
      <w:marBottom w:val="0"/>
      <w:divBdr>
        <w:top w:val="none" w:sz="0" w:space="0" w:color="auto"/>
        <w:left w:val="none" w:sz="0" w:space="0" w:color="auto"/>
        <w:bottom w:val="none" w:sz="0" w:space="0" w:color="auto"/>
        <w:right w:val="none" w:sz="0" w:space="0" w:color="auto"/>
      </w:divBdr>
    </w:div>
    <w:div w:id="859049034">
      <w:bodyDiv w:val="1"/>
      <w:marLeft w:val="0"/>
      <w:marRight w:val="0"/>
      <w:marTop w:val="0"/>
      <w:marBottom w:val="0"/>
      <w:divBdr>
        <w:top w:val="none" w:sz="0" w:space="0" w:color="auto"/>
        <w:left w:val="none" w:sz="0" w:space="0" w:color="auto"/>
        <w:bottom w:val="none" w:sz="0" w:space="0" w:color="auto"/>
        <w:right w:val="none" w:sz="0" w:space="0" w:color="auto"/>
      </w:divBdr>
    </w:div>
    <w:div w:id="873931085">
      <w:bodyDiv w:val="1"/>
      <w:marLeft w:val="0"/>
      <w:marRight w:val="0"/>
      <w:marTop w:val="0"/>
      <w:marBottom w:val="0"/>
      <w:divBdr>
        <w:top w:val="none" w:sz="0" w:space="0" w:color="auto"/>
        <w:left w:val="none" w:sz="0" w:space="0" w:color="auto"/>
        <w:bottom w:val="none" w:sz="0" w:space="0" w:color="auto"/>
        <w:right w:val="none" w:sz="0" w:space="0" w:color="auto"/>
      </w:divBdr>
    </w:div>
    <w:div w:id="877165403">
      <w:bodyDiv w:val="1"/>
      <w:marLeft w:val="0"/>
      <w:marRight w:val="0"/>
      <w:marTop w:val="0"/>
      <w:marBottom w:val="0"/>
      <w:divBdr>
        <w:top w:val="none" w:sz="0" w:space="0" w:color="auto"/>
        <w:left w:val="none" w:sz="0" w:space="0" w:color="auto"/>
        <w:bottom w:val="none" w:sz="0" w:space="0" w:color="auto"/>
        <w:right w:val="none" w:sz="0" w:space="0" w:color="auto"/>
      </w:divBdr>
    </w:div>
    <w:div w:id="877544306">
      <w:bodyDiv w:val="1"/>
      <w:marLeft w:val="0"/>
      <w:marRight w:val="0"/>
      <w:marTop w:val="0"/>
      <w:marBottom w:val="0"/>
      <w:divBdr>
        <w:top w:val="none" w:sz="0" w:space="0" w:color="auto"/>
        <w:left w:val="none" w:sz="0" w:space="0" w:color="auto"/>
        <w:bottom w:val="none" w:sz="0" w:space="0" w:color="auto"/>
        <w:right w:val="none" w:sz="0" w:space="0" w:color="auto"/>
      </w:divBdr>
    </w:div>
    <w:div w:id="880481279">
      <w:bodyDiv w:val="1"/>
      <w:marLeft w:val="0"/>
      <w:marRight w:val="0"/>
      <w:marTop w:val="0"/>
      <w:marBottom w:val="0"/>
      <w:divBdr>
        <w:top w:val="none" w:sz="0" w:space="0" w:color="auto"/>
        <w:left w:val="none" w:sz="0" w:space="0" w:color="auto"/>
        <w:bottom w:val="none" w:sz="0" w:space="0" w:color="auto"/>
        <w:right w:val="none" w:sz="0" w:space="0" w:color="auto"/>
      </w:divBdr>
    </w:div>
    <w:div w:id="881751963">
      <w:bodyDiv w:val="1"/>
      <w:marLeft w:val="0"/>
      <w:marRight w:val="0"/>
      <w:marTop w:val="0"/>
      <w:marBottom w:val="0"/>
      <w:divBdr>
        <w:top w:val="none" w:sz="0" w:space="0" w:color="auto"/>
        <w:left w:val="none" w:sz="0" w:space="0" w:color="auto"/>
        <w:bottom w:val="none" w:sz="0" w:space="0" w:color="auto"/>
        <w:right w:val="none" w:sz="0" w:space="0" w:color="auto"/>
      </w:divBdr>
    </w:div>
    <w:div w:id="884218559">
      <w:bodyDiv w:val="1"/>
      <w:marLeft w:val="0"/>
      <w:marRight w:val="0"/>
      <w:marTop w:val="0"/>
      <w:marBottom w:val="0"/>
      <w:divBdr>
        <w:top w:val="none" w:sz="0" w:space="0" w:color="auto"/>
        <w:left w:val="none" w:sz="0" w:space="0" w:color="auto"/>
        <w:bottom w:val="none" w:sz="0" w:space="0" w:color="auto"/>
        <w:right w:val="none" w:sz="0" w:space="0" w:color="auto"/>
      </w:divBdr>
    </w:div>
    <w:div w:id="888493848">
      <w:bodyDiv w:val="1"/>
      <w:marLeft w:val="0"/>
      <w:marRight w:val="0"/>
      <w:marTop w:val="0"/>
      <w:marBottom w:val="0"/>
      <w:divBdr>
        <w:top w:val="none" w:sz="0" w:space="0" w:color="auto"/>
        <w:left w:val="none" w:sz="0" w:space="0" w:color="auto"/>
        <w:bottom w:val="none" w:sz="0" w:space="0" w:color="auto"/>
        <w:right w:val="none" w:sz="0" w:space="0" w:color="auto"/>
      </w:divBdr>
    </w:div>
    <w:div w:id="893274624">
      <w:bodyDiv w:val="1"/>
      <w:marLeft w:val="0"/>
      <w:marRight w:val="0"/>
      <w:marTop w:val="0"/>
      <w:marBottom w:val="0"/>
      <w:divBdr>
        <w:top w:val="none" w:sz="0" w:space="0" w:color="auto"/>
        <w:left w:val="none" w:sz="0" w:space="0" w:color="auto"/>
        <w:bottom w:val="none" w:sz="0" w:space="0" w:color="auto"/>
        <w:right w:val="none" w:sz="0" w:space="0" w:color="auto"/>
      </w:divBdr>
    </w:div>
    <w:div w:id="893857685">
      <w:bodyDiv w:val="1"/>
      <w:marLeft w:val="0"/>
      <w:marRight w:val="0"/>
      <w:marTop w:val="0"/>
      <w:marBottom w:val="0"/>
      <w:divBdr>
        <w:top w:val="none" w:sz="0" w:space="0" w:color="auto"/>
        <w:left w:val="none" w:sz="0" w:space="0" w:color="auto"/>
        <w:bottom w:val="none" w:sz="0" w:space="0" w:color="auto"/>
        <w:right w:val="none" w:sz="0" w:space="0" w:color="auto"/>
      </w:divBdr>
    </w:div>
    <w:div w:id="900017746">
      <w:bodyDiv w:val="1"/>
      <w:marLeft w:val="0"/>
      <w:marRight w:val="0"/>
      <w:marTop w:val="0"/>
      <w:marBottom w:val="0"/>
      <w:divBdr>
        <w:top w:val="none" w:sz="0" w:space="0" w:color="auto"/>
        <w:left w:val="none" w:sz="0" w:space="0" w:color="auto"/>
        <w:bottom w:val="none" w:sz="0" w:space="0" w:color="auto"/>
        <w:right w:val="none" w:sz="0" w:space="0" w:color="auto"/>
      </w:divBdr>
    </w:div>
    <w:div w:id="902715088">
      <w:bodyDiv w:val="1"/>
      <w:marLeft w:val="0"/>
      <w:marRight w:val="0"/>
      <w:marTop w:val="0"/>
      <w:marBottom w:val="0"/>
      <w:divBdr>
        <w:top w:val="none" w:sz="0" w:space="0" w:color="auto"/>
        <w:left w:val="none" w:sz="0" w:space="0" w:color="auto"/>
        <w:bottom w:val="none" w:sz="0" w:space="0" w:color="auto"/>
        <w:right w:val="none" w:sz="0" w:space="0" w:color="auto"/>
      </w:divBdr>
    </w:div>
    <w:div w:id="904795901">
      <w:bodyDiv w:val="1"/>
      <w:marLeft w:val="0"/>
      <w:marRight w:val="0"/>
      <w:marTop w:val="0"/>
      <w:marBottom w:val="0"/>
      <w:divBdr>
        <w:top w:val="none" w:sz="0" w:space="0" w:color="auto"/>
        <w:left w:val="none" w:sz="0" w:space="0" w:color="auto"/>
        <w:bottom w:val="none" w:sz="0" w:space="0" w:color="auto"/>
        <w:right w:val="none" w:sz="0" w:space="0" w:color="auto"/>
      </w:divBdr>
    </w:div>
    <w:div w:id="909924069">
      <w:bodyDiv w:val="1"/>
      <w:marLeft w:val="0"/>
      <w:marRight w:val="0"/>
      <w:marTop w:val="0"/>
      <w:marBottom w:val="0"/>
      <w:divBdr>
        <w:top w:val="none" w:sz="0" w:space="0" w:color="auto"/>
        <w:left w:val="none" w:sz="0" w:space="0" w:color="auto"/>
        <w:bottom w:val="none" w:sz="0" w:space="0" w:color="auto"/>
        <w:right w:val="none" w:sz="0" w:space="0" w:color="auto"/>
      </w:divBdr>
    </w:div>
    <w:div w:id="915673404">
      <w:bodyDiv w:val="1"/>
      <w:marLeft w:val="0"/>
      <w:marRight w:val="0"/>
      <w:marTop w:val="0"/>
      <w:marBottom w:val="0"/>
      <w:divBdr>
        <w:top w:val="none" w:sz="0" w:space="0" w:color="auto"/>
        <w:left w:val="none" w:sz="0" w:space="0" w:color="auto"/>
        <w:bottom w:val="none" w:sz="0" w:space="0" w:color="auto"/>
        <w:right w:val="none" w:sz="0" w:space="0" w:color="auto"/>
      </w:divBdr>
    </w:div>
    <w:div w:id="916476760">
      <w:bodyDiv w:val="1"/>
      <w:marLeft w:val="0"/>
      <w:marRight w:val="0"/>
      <w:marTop w:val="0"/>
      <w:marBottom w:val="0"/>
      <w:divBdr>
        <w:top w:val="none" w:sz="0" w:space="0" w:color="auto"/>
        <w:left w:val="none" w:sz="0" w:space="0" w:color="auto"/>
        <w:bottom w:val="none" w:sz="0" w:space="0" w:color="auto"/>
        <w:right w:val="none" w:sz="0" w:space="0" w:color="auto"/>
      </w:divBdr>
    </w:div>
    <w:div w:id="918053978">
      <w:bodyDiv w:val="1"/>
      <w:marLeft w:val="0"/>
      <w:marRight w:val="0"/>
      <w:marTop w:val="0"/>
      <w:marBottom w:val="0"/>
      <w:divBdr>
        <w:top w:val="none" w:sz="0" w:space="0" w:color="auto"/>
        <w:left w:val="none" w:sz="0" w:space="0" w:color="auto"/>
        <w:bottom w:val="none" w:sz="0" w:space="0" w:color="auto"/>
        <w:right w:val="none" w:sz="0" w:space="0" w:color="auto"/>
      </w:divBdr>
    </w:div>
    <w:div w:id="930696183">
      <w:bodyDiv w:val="1"/>
      <w:marLeft w:val="0"/>
      <w:marRight w:val="0"/>
      <w:marTop w:val="0"/>
      <w:marBottom w:val="0"/>
      <w:divBdr>
        <w:top w:val="none" w:sz="0" w:space="0" w:color="auto"/>
        <w:left w:val="none" w:sz="0" w:space="0" w:color="auto"/>
        <w:bottom w:val="none" w:sz="0" w:space="0" w:color="auto"/>
        <w:right w:val="none" w:sz="0" w:space="0" w:color="auto"/>
      </w:divBdr>
    </w:div>
    <w:div w:id="931088168">
      <w:bodyDiv w:val="1"/>
      <w:marLeft w:val="0"/>
      <w:marRight w:val="0"/>
      <w:marTop w:val="0"/>
      <w:marBottom w:val="0"/>
      <w:divBdr>
        <w:top w:val="none" w:sz="0" w:space="0" w:color="auto"/>
        <w:left w:val="none" w:sz="0" w:space="0" w:color="auto"/>
        <w:bottom w:val="none" w:sz="0" w:space="0" w:color="auto"/>
        <w:right w:val="none" w:sz="0" w:space="0" w:color="auto"/>
      </w:divBdr>
    </w:div>
    <w:div w:id="945380906">
      <w:bodyDiv w:val="1"/>
      <w:marLeft w:val="0"/>
      <w:marRight w:val="0"/>
      <w:marTop w:val="0"/>
      <w:marBottom w:val="0"/>
      <w:divBdr>
        <w:top w:val="none" w:sz="0" w:space="0" w:color="auto"/>
        <w:left w:val="none" w:sz="0" w:space="0" w:color="auto"/>
        <w:bottom w:val="none" w:sz="0" w:space="0" w:color="auto"/>
        <w:right w:val="none" w:sz="0" w:space="0" w:color="auto"/>
      </w:divBdr>
    </w:div>
    <w:div w:id="945622030">
      <w:bodyDiv w:val="1"/>
      <w:marLeft w:val="0"/>
      <w:marRight w:val="0"/>
      <w:marTop w:val="0"/>
      <w:marBottom w:val="0"/>
      <w:divBdr>
        <w:top w:val="none" w:sz="0" w:space="0" w:color="auto"/>
        <w:left w:val="none" w:sz="0" w:space="0" w:color="auto"/>
        <w:bottom w:val="none" w:sz="0" w:space="0" w:color="auto"/>
        <w:right w:val="none" w:sz="0" w:space="0" w:color="auto"/>
      </w:divBdr>
    </w:div>
    <w:div w:id="953245199">
      <w:bodyDiv w:val="1"/>
      <w:marLeft w:val="0"/>
      <w:marRight w:val="0"/>
      <w:marTop w:val="0"/>
      <w:marBottom w:val="0"/>
      <w:divBdr>
        <w:top w:val="none" w:sz="0" w:space="0" w:color="auto"/>
        <w:left w:val="none" w:sz="0" w:space="0" w:color="auto"/>
        <w:bottom w:val="none" w:sz="0" w:space="0" w:color="auto"/>
        <w:right w:val="none" w:sz="0" w:space="0" w:color="auto"/>
      </w:divBdr>
    </w:div>
    <w:div w:id="958801498">
      <w:bodyDiv w:val="1"/>
      <w:marLeft w:val="0"/>
      <w:marRight w:val="0"/>
      <w:marTop w:val="0"/>
      <w:marBottom w:val="0"/>
      <w:divBdr>
        <w:top w:val="none" w:sz="0" w:space="0" w:color="auto"/>
        <w:left w:val="none" w:sz="0" w:space="0" w:color="auto"/>
        <w:bottom w:val="none" w:sz="0" w:space="0" w:color="auto"/>
        <w:right w:val="none" w:sz="0" w:space="0" w:color="auto"/>
      </w:divBdr>
    </w:div>
    <w:div w:id="961233715">
      <w:bodyDiv w:val="1"/>
      <w:marLeft w:val="0"/>
      <w:marRight w:val="0"/>
      <w:marTop w:val="0"/>
      <w:marBottom w:val="0"/>
      <w:divBdr>
        <w:top w:val="none" w:sz="0" w:space="0" w:color="auto"/>
        <w:left w:val="none" w:sz="0" w:space="0" w:color="auto"/>
        <w:bottom w:val="none" w:sz="0" w:space="0" w:color="auto"/>
        <w:right w:val="none" w:sz="0" w:space="0" w:color="auto"/>
      </w:divBdr>
    </w:div>
    <w:div w:id="961423132">
      <w:bodyDiv w:val="1"/>
      <w:marLeft w:val="0"/>
      <w:marRight w:val="0"/>
      <w:marTop w:val="0"/>
      <w:marBottom w:val="0"/>
      <w:divBdr>
        <w:top w:val="none" w:sz="0" w:space="0" w:color="auto"/>
        <w:left w:val="none" w:sz="0" w:space="0" w:color="auto"/>
        <w:bottom w:val="none" w:sz="0" w:space="0" w:color="auto"/>
        <w:right w:val="none" w:sz="0" w:space="0" w:color="auto"/>
      </w:divBdr>
    </w:div>
    <w:div w:id="964576568">
      <w:bodyDiv w:val="1"/>
      <w:marLeft w:val="0"/>
      <w:marRight w:val="0"/>
      <w:marTop w:val="0"/>
      <w:marBottom w:val="0"/>
      <w:divBdr>
        <w:top w:val="none" w:sz="0" w:space="0" w:color="auto"/>
        <w:left w:val="none" w:sz="0" w:space="0" w:color="auto"/>
        <w:bottom w:val="none" w:sz="0" w:space="0" w:color="auto"/>
        <w:right w:val="none" w:sz="0" w:space="0" w:color="auto"/>
      </w:divBdr>
    </w:div>
    <w:div w:id="971136441">
      <w:bodyDiv w:val="1"/>
      <w:marLeft w:val="0"/>
      <w:marRight w:val="0"/>
      <w:marTop w:val="0"/>
      <w:marBottom w:val="0"/>
      <w:divBdr>
        <w:top w:val="none" w:sz="0" w:space="0" w:color="auto"/>
        <w:left w:val="none" w:sz="0" w:space="0" w:color="auto"/>
        <w:bottom w:val="none" w:sz="0" w:space="0" w:color="auto"/>
        <w:right w:val="none" w:sz="0" w:space="0" w:color="auto"/>
      </w:divBdr>
    </w:div>
    <w:div w:id="971207072">
      <w:bodyDiv w:val="1"/>
      <w:marLeft w:val="0"/>
      <w:marRight w:val="0"/>
      <w:marTop w:val="0"/>
      <w:marBottom w:val="0"/>
      <w:divBdr>
        <w:top w:val="none" w:sz="0" w:space="0" w:color="auto"/>
        <w:left w:val="none" w:sz="0" w:space="0" w:color="auto"/>
        <w:bottom w:val="none" w:sz="0" w:space="0" w:color="auto"/>
        <w:right w:val="none" w:sz="0" w:space="0" w:color="auto"/>
      </w:divBdr>
    </w:div>
    <w:div w:id="984630025">
      <w:bodyDiv w:val="1"/>
      <w:marLeft w:val="0"/>
      <w:marRight w:val="0"/>
      <w:marTop w:val="0"/>
      <w:marBottom w:val="0"/>
      <w:divBdr>
        <w:top w:val="none" w:sz="0" w:space="0" w:color="auto"/>
        <w:left w:val="none" w:sz="0" w:space="0" w:color="auto"/>
        <w:bottom w:val="none" w:sz="0" w:space="0" w:color="auto"/>
        <w:right w:val="none" w:sz="0" w:space="0" w:color="auto"/>
      </w:divBdr>
    </w:div>
    <w:div w:id="1013262165">
      <w:bodyDiv w:val="1"/>
      <w:marLeft w:val="0"/>
      <w:marRight w:val="0"/>
      <w:marTop w:val="0"/>
      <w:marBottom w:val="0"/>
      <w:divBdr>
        <w:top w:val="none" w:sz="0" w:space="0" w:color="auto"/>
        <w:left w:val="none" w:sz="0" w:space="0" w:color="auto"/>
        <w:bottom w:val="none" w:sz="0" w:space="0" w:color="auto"/>
        <w:right w:val="none" w:sz="0" w:space="0" w:color="auto"/>
      </w:divBdr>
    </w:div>
    <w:div w:id="1015771904">
      <w:bodyDiv w:val="1"/>
      <w:marLeft w:val="0"/>
      <w:marRight w:val="0"/>
      <w:marTop w:val="0"/>
      <w:marBottom w:val="0"/>
      <w:divBdr>
        <w:top w:val="none" w:sz="0" w:space="0" w:color="auto"/>
        <w:left w:val="none" w:sz="0" w:space="0" w:color="auto"/>
        <w:bottom w:val="none" w:sz="0" w:space="0" w:color="auto"/>
        <w:right w:val="none" w:sz="0" w:space="0" w:color="auto"/>
      </w:divBdr>
    </w:div>
    <w:div w:id="1022321614">
      <w:bodyDiv w:val="1"/>
      <w:marLeft w:val="0"/>
      <w:marRight w:val="0"/>
      <w:marTop w:val="0"/>
      <w:marBottom w:val="0"/>
      <w:divBdr>
        <w:top w:val="none" w:sz="0" w:space="0" w:color="auto"/>
        <w:left w:val="none" w:sz="0" w:space="0" w:color="auto"/>
        <w:bottom w:val="none" w:sz="0" w:space="0" w:color="auto"/>
        <w:right w:val="none" w:sz="0" w:space="0" w:color="auto"/>
      </w:divBdr>
    </w:div>
    <w:div w:id="1030835047">
      <w:bodyDiv w:val="1"/>
      <w:marLeft w:val="0"/>
      <w:marRight w:val="0"/>
      <w:marTop w:val="0"/>
      <w:marBottom w:val="0"/>
      <w:divBdr>
        <w:top w:val="none" w:sz="0" w:space="0" w:color="auto"/>
        <w:left w:val="none" w:sz="0" w:space="0" w:color="auto"/>
        <w:bottom w:val="none" w:sz="0" w:space="0" w:color="auto"/>
        <w:right w:val="none" w:sz="0" w:space="0" w:color="auto"/>
      </w:divBdr>
    </w:div>
    <w:div w:id="1038822650">
      <w:bodyDiv w:val="1"/>
      <w:marLeft w:val="0"/>
      <w:marRight w:val="0"/>
      <w:marTop w:val="0"/>
      <w:marBottom w:val="0"/>
      <w:divBdr>
        <w:top w:val="none" w:sz="0" w:space="0" w:color="auto"/>
        <w:left w:val="none" w:sz="0" w:space="0" w:color="auto"/>
        <w:bottom w:val="none" w:sz="0" w:space="0" w:color="auto"/>
        <w:right w:val="none" w:sz="0" w:space="0" w:color="auto"/>
      </w:divBdr>
    </w:div>
    <w:div w:id="1039165375">
      <w:bodyDiv w:val="1"/>
      <w:marLeft w:val="0"/>
      <w:marRight w:val="0"/>
      <w:marTop w:val="0"/>
      <w:marBottom w:val="0"/>
      <w:divBdr>
        <w:top w:val="none" w:sz="0" w:space="0" w:color="auto"/>
        <w:left w:val="none" w:sz="0" w:space="0" w:color="auto"/>
        <w:bottom w:val="none" w:sz="0" w:space="0" w:color="auto"/>
        <w:right w:val="none" w:sz="0" w:space="0" w:color="auto"/>
      </w:divBdr>
    </w:div>
    <w:div w:id="1049304258">
      <w:bodyDiv w:val="1"/>
      <w:marLeft w:val="0"/>
      <w:marRight w:val="0"/>
      <w:marTop w:val="0"/>
      <w:marBottom w:val="0"/>
      <w:divBdr>
        <w:top w:val="none" w:sz="0" w:space="0" w:color="auto"/>
        <w:left w:val="none" w:sz="0" w:space="0" w:color="auto"/>
        <w:bottom w:val="none" w:sz="0" w:space="0" w:color="auto"/>
        <w:right w:val="none" w:sz="0" w:space="0" w:color="auto"/>
      </w:divBdr>
    </w:div>
    <w:div w:id="1056201719">
      <w:bodyDiv w:val="1"/>
      <w:marLeft w:val="0"/>
      <w:marRight w:val="0"/>
      <w:marTop w:val="0"/>
      <w:marBottom w:val="0"/>
      <w:divBdr>
        <w:top w:val="none" w:sz="0" w:space="0" w:color="auto"/>
        <w:left w:val="none" w:sz="0" w:space="0" w:color="auto"/>
        <w:bottom w:val="none" w:sz="0" w:space="0" w:color="auto"/>
        <w:right w:val="none" w:sz="0" w:space="0" w:color="auto"/>
      </w:divBdr>
    </w:div>
    <w:div w:id="1076787482">
      <w:bodyDiv w:val="1"/>
      <w:marLeft w:val="0"/>
      <w:marRight w:val="0"/>
      <w:marTop w:val="0"/>
      <w:marBottom w:val="0"/>
      <w:divBdr>
        <w:top w:val="none" w:sz="0" w:space="0" w:color="auto"/>
        <w:left w:val="none" w:sz="0" w:space="0" w:color="auto"/>
        <w:bottom w:val="none" w:sz="0" w:space="0" w:color="auto"/>
        <w:right w:val="none" w:sz="0" w:space="0" w:color="auto"/>
      </w:divBdr>
    </w:div>
    <w:div w:id="1079713349">
      <w:bodyDiv w:val="1"/>
      <w:marLeft w:val="0"/>
      <w:marRight w:val="0"/>
      <w:marTop w:val="0"/>
      <w:marBottom w:val="0"/>
      <w:divBdr>
        <w:top w:val="none" w:sz="0" w:space="0" w:color="auto"/>
        <w:left w:val="none" w:sz="0" w:space="0" w:color="auto"/>
        <w:bottom w:val="none" w:sz="0" w:space="0" w:color="auto"/>
        <w:right w:val="none" w:sz="0" w:space="0" w:color="auto"/>
      </w:divBdr>
    </w:div>
    <w:div w:id="1083646107">
      <w:bodyDiv w:val="1"/>
      <w:marLeft w:val="0"/>
      <w:marRight w:val="0"/>
      <w:marTop w:val="0"/>
      <w:marBottom w:val="0"/>
      <w:divBdr>
        <w:top w:val="none" w:sz="0" w:space="0" w:color="auto"/>
        <w:left w:val="none" w:sz="0" w:space="0" w:color="auto"/>
        <w:bottom w:val="none" w:sz="0" w:space="0" w:color="auto"/>
        <w:right w:val="none" w:sz="0" w:space="0" w:color="auto"/>
      </w:divBdr>
    </w:div>
    <w:div w:id="1087463050">
      <w:bodyDiv w:val="1"/>
      <w:marLeft w:val="0"/>
      <w:marRight w:val="0"/>
      <w:marTop w:val="0"/>
      <w:marBottom w:val="0"/>
      <w:divBdr>
        <w:top w:val="none" w:sz="0" w:space="0" w:color="auto"/>
        <w:left w:val="none" w:sz="0" w:space="0" w:color="auto"/>
        <w:bottom w:val="none" w:sz="0" w:space="0" w:color="auto"/>
        <w:right w:val="none" w:sz="0" w:space="0" w:color="auto"/>
      </w:divBdr>
    </w:div>
    <w:div w:id="1113750257">
      <w:bodyDiv w:val="1"/>
      <w:marLeft w:val="0"/>
      <w:marRight w:val="0"/>
      <w:marTop w:val="0"/>
      <w:marBottom w:val="0"/>
      <w:divBdr>
        <w:top w:val="none" w:sz="0" w:space="0" w:color="auto"/>
        <w:left w:val="none" w:sz="0" w:space="0" w:color="auto"/>
        <w:bottom w:val="none" w:sz="0" w:space="0" w:color="auto"/>
        <w:right w:val="none" w:sz="0" w:space="0" w:color="auto"/>
      </w:divBdr>
    </w:div>
    <w:div w:id="1123963851">
      <w:bodyDiv w:val="1"/>
      <w:marLeft w:val="0"/>
      <w:marRight w:val="0"/>
      <w:marTop w:val="0"/>
      <w:marBottom w:val="0"/>
      <w:divBdr>
        <w:top w:val="none" w:sz="0" w:space="0" w:color="auto"/>
        <w:left w:val="none" w:sz="0" w:space="0" w:color="auto"/>
        <w:bottom w:val="none" w:sz="0" w:space="0" w:color="auto"/>
        <w:right w:val="none" w:sz="0" w:space="0" w:color="auto"/>
      </w:divBdr>
    </w:div>
    <w:div w:id="1138841691">
      <w:bodyDiv w:val="1"/>
      <w:marLeft w:val="0"/>
      <w:marRight w:val="0"/>
      <w:marTop w:val="0"/>
      <w:marBottom w:val="0"/>
      <w:divBdr>
        <w:top w:val="none" w:sz="0" w:space="0" w:color="auto"/>
        <w:left w:val="none" w:sz="0" w:space="0" w:color="auto"/>
        <w:bottom w:val="none" w:sz="0" w:space="0" w:color="auto"/>
        <w:right w:val="none" w:sz="0" w:space="0" w:color="auto"/>
      </w:divBdr>
    </w:div>
    <w:div w:id="1145045661">
      <w:bodyDiv w:val="1"/>
      <w:marLeft w:val="0"/>
      <w:marRight w:val="0"/>
      <w:marTop w:val="0"/>
      <w:marBottom w:val="0"/>
      <w:divBdr>
        <w:top w:val="none" w:sz="0" w:space="0" w:color="auto"/>
        <w:left w:val="none" w:sz="0" w:space="0" w:color="auto"/>
        <w:bottom w:val="none" w:sz="0" w:space="0" w:color="auto"/>
        <w:right w:val="none" w:sz="0" w:space="0" w:color="auto"/>
      </w:divBdr>
    </w:div>
    <w:div w:id="1145245564">
      <w:bodyDiv w:val="1"/>
      <w:marLeft w:val="0"/>
      <w:marRight w:val="0"/>
      <w:marTop w:val="0"/>
      <w:marBottom w:val="0"/>
      <w:divBdr>
        <w:top w:val="none" w:sz="0" w:space="0" w:color="auto"/>
        <w:left w:val="none" w:sz="0" w:space="0" w:color="auto"/>
        <w:bottom w:val="none" w:sz="0" w:space="0" w:color="auto"/>
        <w:right w:val="none" w:sz="0" w:space="0" w:color="auto"/>
      </w:divBdr>
    </w:div>
    <w:div w:id="1152215574">
      <w:bodyDiv w:val="1"/>
      <w:marLeft w:val="0"/>
      <w:marRight w:val="0"/>
      <w:marTop w:val="0"/>
      <w:marBottom w:val="0"/>
      <w:divBdr>
        <w:top w:val="none" w:sz="0" w:space="0" w:color="auto"/>
        <w:left w:val="none" w:sz="0" w:space="0" w:color="auto"/>
        <w:bottom w:val="none" w:sz="0" w:space="0" w:color="auto"/>
        <w:right w:val="none" w:sz="0" w:space="0" w:color="auto"/>
      </w:divBdr>
    </w:div>
    <w:div w:id="1158766765">
      <w:bodyDiv w:val="1"/>
      <w:marLeft w:val="0"/>
      <w:marRight w:val="0"/>
      <w:marTop w:val="0"/>
      <w:marBottom w:val="0"/>
      <w:divBdr>
        <w:top w:val="none" w:sz="0" w:space="0" w:color="auto"/>
        <w:left w:val="none" w:sz="0" w:space="0" w:color="auto"/>
        <w:bottom w:val="none" w:sz="0" w:space="0" w:color="auto"/>
        <w:right w:val="none" w:sz="0" w:space="0" w:color="auto"/>
      </w:divBdr>
    </w:div>
    <w:div w:id="1162623159">
      <w:bodyDiv w:val="1"/>
      <w:marLeft w:val="0"/>
      <w:marRight w:val="0"/>
      <w:marTop w:val="0"/>
      <w:marBottom w:val="0"/>
      <w:divBdr>
        <w:top w:val="none" w:sz="0" w:space="0" w:color="auto"/>
        <w:left w:val="none" w:sz="0" w:space="0" w:color="auto"/>
        <w:bottom w:val="none" w:sz="0" w:space="0" w:color="auto"/>
        <w:right w:val="none" w:sz="0" w:space="0" w:color="auto"/>
      </w:divBdr>
    </w:div>
    <w:div w:id="1166822861">
      <w:bodyDiv w:val="1"/>
      <w:marLeft w:val="0"/>
      <w:marRight w:val="0"/>
      <w:marTop w:val="0"/>
      <w:marBottom w:val="0"/>
      <w:divBdr>
        <w:top w:val="none" w:sz="0" w:space="0" w:color="auto"/>
        <w:left w:val="none" w:sz="0" w:space="0" w:color="auto"/>
        <w:bottom w:val="none" w:sz="0" w:space="0" w:color="auto"/>
        <w:right w:val="none" w:sz="0" w:space="0" w:color="auto"/>
      </w:divBdr>
    </w:div>
    <w:div w:id="1174759789">
      <w:bodyDiv w:val="1"/>
      <w:marLeft w:val="0"/>
      <w:marRight w:val="0"/>
      <w:marTop w:val="0"/>
      <w:marBottom w:val="0"/>
      <w:divBdr>
        <w:top w:val="none" w:sz="0" w:space="0" w:color="auto"/>
        <w:left w:val="none" w:sz="0" w:space="0" w:color="auto"/>
        <w:bottom w:val="none" w:sz="0" w:space="0" w:color="auto"/>
        <w:right w:val="none" w:sz="0" w:space="0" w:color="auto"/>
      </w:divBdr>
    </w:div>
    <w:div w:id="1180585576">
      <w:bodyDiv w:val="1"/>
      <w:marLeft w:val="0"/>
      <w:marRight w:val="0"/>
      <w:marTop w:val="0"/>
      <w:marBottom w:val="0"/>
      <w:divBdr>
        <w:top w:val="none" w:sz="0" w:space="0" w:color="auto"/>
        <w:left w:val="none" w:sz="0" w:space="0" w:color="auto"/>
        <w:bottom w:val="none" w:sz="0" w:space="0" w:color="auto"/>
        <w:right w:val="none" w:sz="0" w:space="0" w:color="auto"/>
      </w:divBdr>
    </w:div>
    <w:div w:id="1190804301">
      <w:bodyDiv w:val="1"/>
      <w:marLeft w:val="0"/>
      <w:marRight w:val="0"/>
      <w:marTop w:val="0"/>
      <w:marBottom w:val="0"/>
      <w:divBdr>
        <w:top w:val="none" w:sz="0" w:space="0" w:color="auto"/>
        <w:left w:val="none" w:sz="0" w:space="0" w:color="auto"/>
        <w:bottom w:val="none" w:sz="0" w:space="0" w:color="auto"/>
        <w:right w:val="none" w:sz="0" w:space="0" w:color="auto"/>
      </w:divBdr>
    </w:div>
    <w:div w:id="1203447750">
      <w:bodyDiv w:val="1"/>
      <w:marLeft w:val="0"/>
      <w:marRight w:val="0"/>
      <w:marTop w:val="0"/>
      <w:marBottom w:val="0"/>
      <w:divBdr>
        <w:top w:val="none" w:sz="0" w:space="0" w:color="auto"/>
        <w:left w:val="none" w:sz="0" w:space="0" w:color="auto"/>
        <w:bottom w:val="none" w:sz="0" w:space="0" w:color="auto"/>
        <w:right w:val="none" w:sz="0" w:space="0" w:color="auto"/>
      </w:divBdr>
    </w:div>
    <w:div w:id="1205678924">
      <w:bodyDiv w:val="1"/>
      <w:marLeft w:val="0"/>
      <w:marRight w:val="0"/>
      <w:marTop w:val="0"/>
      <w:marBottom w:val="0"/>
      <w:divBdr>
        <w:top w:val="none" w:sz="0" w:space="0" w:color="auto"/>
        <w:left w:val="none" w:sz="0" w:space="0" w:color="auto"/>
        <w:bottom w:val="none" w:sz="0" w:space="0" w:color="auto"/>
        <w:right w:val="none" w:sz="0" w:space="0" w:color="auto"/>
      </w:divBdr>
    </w:div>
    <w:div w:id="1211377121">
      <w:bodyDiv w:val="1"/>
      <w:marLeft w:val="0"/>
      <w:marRight w:val="0"/>
      <w:marTop w:val="0"/>
      <w:marBottom w:val="0"/>
      <w:divBdr>
        <w:top w:val="none" w:sz="0" w:space="0" w:color="auto"/>
        <w:left w:val="none" w:sz="0" w:space="0" w:color="auto"/>
        <w:bottom w:val="none" w:sz="0" w:space="0" w:color="auto"/>
        <w:right w:val="none" w:sz="0" w:space="0" w:color="auto"/>
      </w:divBdr>
    </w:div>
    <w:div w:id="1214120403">
      <w:bodyDiv w:val="1"/>
      <w:marLeft w:val="0"/>
      <w:marRight w:val="0"/>
      <w:marTop w:val="0"/>
      <w:marBottom w:val="0"/>
      <w:divBdr>
        <w:top w:val="none" w:sz="0" w:space="0" w:color="auto"/>
        <w:left w:val="none" w:sz="0" w:space="0" w:color="auto"/>
        <w:bottom w:val="none" w:sz="0" w:space="0" w:color="auto"/>
        <w:right w:val="none" w:sz="0" w:space="0" w:color="auto"/>
      </w:divBdr>
    </w:div>
    <w:div w:id="1225722273">
      <w:bodyDiv w:val="1"/>
      <w:marLeft w:val="0"/>
      <w:marRight w:val="0"/>
      <w:marTop w:val="0"/>
      <w:marBottom w:val="0"/>
      <w:divBdr>
        <w:top w:val="none" w:sz="0" w:space="0" w:color="auto"/>
        <w:left w:val="none" w:sz="0" w:space="0" w:color="auto"/>
        <w:bottom w:val="none" w:sz="0" w:space="0" w:color="auto"/>
        <w:right w:val="none" w:sz="0" w:space="0" w:color="auto"/>
      </w:divBdr>
    </w:div>
    <w:div w:id="1227958598">
      <w:bodyDiv w:val="1"/>
      <w:marLeft w:val="0"/>
      <w:marRight w:val="0"/>
      <w:marTop w:val="0"/>
      <w:marBottom w:val="0"/>
      <w:divBdr>
        <w:top w:val="none" w:sz="0" w:space="0" w:color="auto"/>
        <w:left w:val="none" w:sz="0" w:space="0" w:color="auto"/>
        <w:bottom w:val="none" w:sz="0" w:space="0" w:color="auto"/>
        <w:right w:val="none" w:sz="0" w:space="0" w:color="auto"/>
      </w:divBdr>
    </w:div>
    <w:div w:id="1228881829">
      <w:bodyDiv w:val="1"/>
      <w:marLeft w:val="0"/>
      <w:marRight w:val="0"/>
      <w:marTop w:val="0"/>
      <w:marBottom w:val="0"/>
      <w:divBdr>
        <w:top w:val="none" w:sz="0" w:space="0" w:color="auto"/>
        <w:left w:val="none" w:sz="0" w:space="0" w:color="auto"/>
        <w:bottom w:val="none" w:sz="0" w:space="0" w:color="auto"/>
        <w:right w:val="none" w:sz="0" w:space="0" w:color="auto"/>
      </w:divBdr>
    </w:div>
    <w:div w:id="1233467073">
      <w:bodyDiv w:val="1"/>
      <w:marLeft w:val="0"/>
      <w:marRight w:val="0"/>
      <w:marTop w:val="0"/>
      <w:marBottom w:val="0"/>
      <w:divBdr>
        <w:top w:val="none" w:sz="0" w:space="0" w:color="auto"/>
        <w:left w:val="none" w:sz="0" w:space="0" w:color="auto"/>
        <w:bottom w:val="none" w:sz="0" w:space="0" w:color="auto"/>
        <w:right w:val="none" w:sz="0" w:space="0" w:color="auto"/>
      </w:divBdr>
    </w:div>
    <w:div w:id="1241677482">
      <w:bodyDiv w:val="1"/>
      <w:marLeft w:val="0"/>
      <w:marRight w:val="0"/>
      <w:marTop w:val="0"/>
      <w:marBottom w:val="0"/>
      <w:divBdr>
        <w:top w:val="none" w:sz="0" w:space="0" w:color="auto"/>
        <w:left w:val="none" w:sz="0" w:space="0" w:color="auto"/>
        <w:bottom w:val="none" w:sz="0" w:space="0" w:color="auto"/>
        <w:right w:val="none" w:sz="0" w:space="0" w:color="auto"/>
      </w:divBdr>
    </w:div>
    <w:div w:id="1241910978">
      <w:bodyDiv w:val="1"/>
      <w:marLeft w:val="0"/>
      <w:marRight w:val="0"/>
      <w:marTop w:val="0"/>
      <w:marBottom w:val="0"/>
      <w:divBdr>
        <w:top w:val="none" w:sz="0" w:space="0" w:color="auto"/>
        <w:left w:val="none" w:sz="0" w:space="0" w:color="auto"/>
        <w:bottom w:val="none" w:sz="0" w:space="0" w:color="auto"/>
        <w:right w:val="none" w:sz="0" w:space="0" w:color="auto"/>
      </w:divBdr>
    </w:div>
    <w:div w:id="1242645929">
      <w:bodyDiv w:val="1"/>
      <w:marLeft w:val="0"/>
      <w:marRight w:val="0"/>
      <w:marTop w:val="0"/>
      <w:marBottom w:val="0"/>
      <w:divBdr>
        <w:top w:val="none" w:sz="0" w:space="0" w:color="auto"/>
        <w:left w:val="none" w:sz="0" w:space="0" w:color="auto"/>
        <w:bottom w:val="none" w:sz="0" w:space="0" w:color="auto"/>
        <w:right w:val="none" w:sz="0" w:space="0" w:color="auto"/>
      </w:divBdr>
    </w:div>
    <w:div w:id="1253120999">
      <w:bodyDiv w:val="1"/>
      <w:marLeft w:val="0"/>
      <w:marRight w:val="0"/>
      <w:marTop w:val="0"/>
      <w:marBottom w:val="0"/>
      <w:divBdr>
        <w:top w:val="none" w:sz="0" w:space="0" w:color="auto"/>
        <w:left w:val="none" w:sz="0" w:space="0" w:color="auto"/>
        <w:bottom w:val="none" w:sz="0" w:space="0" w:color="auto"/>
        <w:right w:val="none" w:sz="0" w:space="0" w:color="auto"/>
      </w:divBdr>
    </w:div>
    <w:div w:id="1261572564">
      <w:bodyDiv w:val="1"/>
      <w:marLeft w:val="0"/>
      <w:marRight w:val="0"/>
      <w:marTop w:val="0"/>
      <w:marBottom w:val="0"/>
      <w:divBdr>
        <w:top w:val="none" w:sz="0" w:space="0" w:color="auto"/>
        <w:left w:val="none" w:sz="0" w:space="0" w:color="auto"/>
        <w:bottom w:val="none" w:sz="0" w:space="0" w:color="auto"/>
        <w:right w:val="none" w:sz="0" w:space="0" w:color="auto"/>
      </w:divBdr>
    </w:div>
    <w:div w:id="1266303428">
      <w:bodyDiv w:val="1"/>
      <w:marLeft w:val="0"/>
      <w:marRight w:val="0"/>
      <w:marTop w:val="0"/>
      <w:marBottom w:val="0"/>
      <w:divBdr>
        <w:top w:val="none" w:sz="0" w:space="0" w:color="auto"/>
        <w:left w:val="none" w:sz="0" w:space="0" w:color="auto"/>
        <w:bottom w:val="none" w:sz="0" w:space="0" w:color="auto"/>
        <w:right w:val="none" w:sz="0" w:space="0" w:color="auto"/>
      </w:divBdr>
    </w:div>
    <w:div w:id="1269041144">
      <w:bodyDiv w:val="1"/>
      <w:marLeft w:val="0"/>
      <w:marRight w:val="0"/>
      <w:marTop w:val="0"/>
      <w:marBottom w:val="0"/>
      <w:divBdr>
        <w:top w:val="none" w:sz="0" w:space="0" w:color="auto"/>
        <w:left w:val="none" w:sz="0" w:space="0" w:color="auto"/>
        <w:bottom w:val="none" w:sz="0" w:space="0" w:color="auto"/>
        <w:right w:val="none" w:sz="0" w:space="0" w:color="auto"/>
      </w:divBdr>
    </w:div>
    <w:div w:id="1269236129">
      <w:bodyDiv w:val="1"/>
      <w:marLeft w:val="0"/>
      <w:marRight w:val="0"/>
      <w:marTop w:val="0"/>
      <w:marBottom w:val="0"/>
      <w:divBdr>
        <w:top w:val="none" w:sz="0" w:space="0" w:color="auto"/>
        <w:left w:val="none" w:sz="0" w:space="0" w:color="auto"/>
        <w:bottom w:val="none" w:sz="0" w:space="0" w:color="auto"/>
        <w:right w:val="none" w:sz="0" w:space="0" w:color="auto"/>
      </w:divBdr>
    </w:div>
    <w:div w:id="1270242591">
      <w:bodyDiv w:val="1"/>
      <w:marLeft w:val="0"/>
      <w:marRight w:val="0"/>
      <w:marTop w:val="0"/>
      <w:marBottom w:val="0"/>
      <w:divBdr>
        <w:top w:val="none" w:sz="0" w:space="0" w:color="auto"/>
        <w:left w:val="none" w:sz="0" w:space="0" w:color="auto"/>
        <w:bottom w:val="none" w:sz="0" w:space="0" w:color="auto"/>
        <w:right w:val="none" w:sz="0" w:space="0" w:color="auto"/>
      </w:divBdr>
    </w:div>
    <w:div w:id="1272470433">
      <w:bodyDiv w:val="1"/>
      <w:marLeft w:val="0"/>
      <w:marRight w:val="0"/>
      <w:marTop w:val="0"/>
      <w:marBottom w:val="0"/>
      <w:divBdr>
        <w:top w:val="none" w:sz="0" w:space="0" w:color="auto"/>
        <w:left w:val="none" w:sz="0" w:space="0" w:color="auto"/>
        <w:bottom w:val="none" w:sz="0" w:space="0" w:color="auto"/>
        <w:right w:val="none" w:sz="0" w:space="0" w:color="auto"/>
      </w:divBdr>
    </w:div>
    <w:div w:id="1272710795">
      <w:bodyDiv w:val="1"/>
      <w:marLeft w:val="0"/>
      <w:marRight w:val="0"/>
      <w:marTop w:val="0"/>
      <w:marBottom w:val="0"/>
      <w:divBdr>
        <w:top w:val="none" w:sz="0" w:space="0" w:color="auto"/>
        <w:left w:val="none" w:sz="0" w:space="0" w:color="auto"/>
        <w:bottom w:val="none" w:sz="0" w:space="0" w:color="auto"/>
        <w:right w:val="none" w:sz="0" w:space="0" w:color="auto"/>
      </w:divBdr>
    </w:div>
    <w:div w:id="1277448765">
      <w:bodyDiv w:val="1"/>
      <w:marLeft w:val="0"/>
      <w:marRight w:val="0"/>
      <w:marTop w:val="0"/>
      <w:marBottom w:val="0"/>
      <w:divBdr>
        <w:top w:val="none" w:sz="0" w:space="0" w:color="auto"/>
        <w:left w:val="none" w:sz="0" w:space="0" w:color="auto"/>
        <w:bottom w:val="none" w:sz="0" w:space="0" w:color="auto"/>
        <w:right w:val="none" w:sz="0" w:space="0" w:color="auto"/>
      </w:divBdr>
    </w:div>
    <w:div w:id="1281574520">
      <w:bodyDiv w:val="1"/>
      <w:marLeft w:val="0"/>
      <w:marRight w:val="0"/>
      <w:marTop w:val="0"/>
      <w:marBottom w:val="0"/>
      <w:divBdr>
        <w:top w:val="none" w:sz="0" w:space="0" w:color="auto"/>
        <w:left w:val="none" w:sz="0" w:space="0" w:color="auto"/>
        <w:bottom w:val="none" w:sz="0" w:space="0" w:color="auto"/>
        <w:right w:val="none" w:sz="0" w:space="0" w:color="auto"/>
      </w:divBdr>
    </w:div>
    <w:div w:id="1298217750">
      <w:bodyDiv w:val="1"/>
      <w:marLeft w:val="0"/>
      <w:marRight w:val="0"/>
      <w:marTop w:val="0"/>
      <w:marBottom w:val="0"/>
      <w:divBdr>
        <w:top w:val="none" w:sz="0" w:space="0" w:color="auto"/>
        <w:left w:val="none" w:sz="0" w:space="0" w:color="auto"/>
        <w:bottom w:val="none" w:sz="0" w:space="0" w:color="auto"/>
        <w:right w:val="none" w:sz="0" w:space="0" w:color="auto"/>
      </w:divBdr>
    </w:div>
    <w:div w:id="1299844208">
      <w:bodyDiv w:val="1"/>
      <w:marLeft w:val="0"/>
      <w:marRight w:val="0"/>
      <w:marTop w:val="0"/>
      <w:marBottom w:val="0"/>
      <w:divBdr>
        <w:top w:val="none" w:sz="0" w:space="0" w:color="auto"/>
        <w:left w:val="none" w:sz="0" w:space="0" w:color="auto"/>
        <w:bottom w:val="none" w:sz="0" w:space="0" w:color="auto"/>
        <w:right w:val="none" w:sz="0" w:space="0" w:color="auto"/>
      </w:divBdr>
    </w:div>
    <w:div w:id="1308702916">
      <w:bodyDiv w:val="1"/>
      <w:marLeft w:val="0"/>
      <w:marRight w:val="0"/>
      <w:marTop w:val="0"/>
      <w:marBottom w:val="0"/>
      <w:divBdr>
        <w:top w:val="none" w:sz="0" w:space="0" w:color="auto"/>
        <w:left w:val="none" w:sz="0" w:space="0" w:color="auto"/>
        <w:bottom w:val="none" w:sz="0" w:space="0" w:color="auto"/>
        <w:right w:val="none" w:sz="0" w:space="0" w:color="auto"/>
      </w:divBdr>
    </w:div>
    <w:div w:id="1310550745">
      <w:bodyDiv w:val="1"/>
      <w:marLeft w:val="0"/>
      <w:marRight w:val="0"/>
      <w:marTop w:val="0"/>
      <w:marBottom w:val="0"/>
      <w:divBdr>
        <w:top w:val="none" w:sz="0" w:space="0" w:color="auto"/>
        <w:left w:val="none" w:sz="0" w:space="0" w:color="auto"/>
        <w:bottom w:val="none" w:sz="0" w:space="0" w:color="auto"/>
        <w:right w:val="none" w:sz="0" w:space="0" w:color="auto"/>
      </w:divBdr>
    </w:div>
    <w:div w:id="1321155178">
      <w:bodyDiv w:val="1"/>
      <w:marLeft w:val="0"/>
      <w:marRight w:val="0"/>
      <w:marTop w:val="0"/>
      <w:marBottom w:val="0"/>
      <w:divBdr>
        <w:top w:val="none" w:sz="0" w:space="0" w:color="auto"/>
        <w:left w:val="none" w:sz="0" w:space="0" w:color="auto"/>
        <w:bottom w:val="none" w:sz="0" w:space="0" w:color="auto"/>
        <w:right w:val="none" w:sz="0" w:space="0" w:color="auto"/>
      </w:divBdr>
    </w:div>
    <w:div w:id="1324772586">
      <w:bodyDiv w:val="1"/>
      <w:marLeft w:val="0"/>
      <w:marRight w:val="0"/>
      <w:marTop w:val="0"/>
      <w:marBottom w:val="0"/>
      <w:divBdr>
        <w:top w:val="none" w:sz="0" w:space="0" w:color="auto"/>
        <w:left w:val="none" w:sz="0" w:space="0" w:color="auto"/>
        <w:bottom w:val="none" w:sz="0" w:space="0" w:color="auto"/>
        <w:right w:val="none" w:sz="0" w:space="0" w:color="auto"/>
      </w:divBdr>
    </w:div>
    <w:div w:id="1348487000">
      <w:bodyDiv w:val="1"/>
      <w:marLeft w:val="0"/>
      <w:marRight w:val="0"/>
      <w:marTop w:val="0"/>
      <w:marBottom w:val="0"/>
      <w:divBdr>
        <w:top w:val="none" w:sz="0" w:space="0" w:color="auto"/>
        <w:left w:val="none" w:sz="0" w:space="0" w:color="auto"/>
        <w:bottom w:val="none" w:sz="0" w:space="0" w:color="auto"/>
        <w:right w:val="none" w:sz="0" w:space="0" w:color="auto"/>
      </w:divBdr>
    </w:div>
    <w:div w:id="1352873222">
      <w:bodyDiv w:val="1"/>
      <w:marLeft w:val="0"/>
      <w:marRight w:val="0"/>
      <w:marTop w:val="0"/>
      <w:marBottom w:val="0"/>
      <w:divBdr>
        <w:top w:val="none" w:sz="0" w:space="0" w:color="auto"/>
        <w:left w:val="none" w:sz="0" w:space="0" w:color="auto"/>
        <w:bottom w:val="none" w:sz="0" w:space="0" w:color="auto"/>
        <w:right w:val="none" w:sz="0" w:space="0" w:color="auto"/>
      </w:divBdr>
    </w:div>
    <w:div w:id="1359546840">
      <w:bodyDiv w:val="1"/>
      <w:marLeft w:val="0"/>
      <w:marRight w:val="0"/>
      <w:marTop w:val="0"/>
      <w:marBottom w:val="0"/>
      <w:divBdr>
        <w:top w:val="none" w:sz="0" w:space="0" w:color="auto"/>
        <w:left w:val="none" w:sz="0" w:space="0" w:color="auto"/>
        <w:bottom w:val="none" w:sz="0" w:space="0" w:color="auto"/>
        <w:right w:val="none" w:sz="0" w:space="0" w:color="auto"/>
      </w:divBdr>
    </w:div>
    <w:div w:id="1370183731">
      <w:bodyDiv w:val="1"/>
      <w:marLeft w:val="0"/>
      <w:marRight w:val="0"/>
      <w:marTop w:val="0"/>
      <w:marBottom w:val="0"/>
      <w:divBdr>
        <w:top w:val="none" w:sz="0" w:space="0" w:color="auto"/>
        <w:left w:val="none" w:sz="0" w:space="0" w:color="auto"/>
        <w:bottom w:val="none" w:sz="0" w:space="0" w:color="auto"/>
        <w:right w:val="none" w:sz="0" w:space="0" w:color="auto"/>
      </w:divBdr>
    </w:div>
    <w:div w:id="1371109193">
      <w:bodyDiv w:val="1"/>
      <w:marLeft w:val="0"/>
      <w:marRight w:val="0"/>
      <w:marTop w:val="0"/>
      <w:marBottom w:val="0"/>
      <w:divBdr>
        <w:top w:val="none" w:sz="0" w:space="0" w:color="auto"/>
        <w:left w:val="none" w:sz="0" w:space="0" w:color="auto"/>
        <w:bottom w:val="none" w:sz="0" w:space="0" w:color="auto"/>
        <w:right w:val="none" w:sz="0" w:space="0" w:color="auto"/>
      </w:divBdr>
    </w:div>
    <w:div w:id="1371808376">
      <w:bodyDiv w:val="1"/>
      <w:marLeft w:val="0"/>
      <w:marRight w:val="0"/>
      <w:marTop w:val="0"/>
      <w:marBottom w:val="0"/>
      <w:divBdr>
        <w:top w:val="none" w:sz="0" w:space="0" w:color="auto"/>
        <w:left w:val="none" w:sz="0" w:space="0" w:color="auto"/>
        <w:bottom w:val="none" w:sz="0" w:space="0" w:color="auto"/>
        <w:right w:val="none" w:sz="0" w:space="0" w:color="auto"/>
      </w:divBdr>
    </w:div>
    <w:div w:id="1376193751">
      <w:bodyDiv w:val="1"/>
      <w:marLeft w:val="0"/>
      <w:marRight w:val="0"/>
      <w:marTop w:val="0"/>
      <w:marBottom w:val="0"/>
      <w:divBdr>
        <w:top w:val="none" w:sz="0" w:space="0" w:color="auto"/>
        <w:left w:val="none" w:sz="0" w:space="0" w:color="auto"/>
        <w:bottom w:val="none" w:sz="0" w:space="0" w:color="auto"/>
        <w:right w:val="none" w:sz="0" w:space="0" w:color="auto"/>
      </w:divBdr>
    </w:div>
    <w:div w:id="1376540200">
      <w:bodyDiv w:val="1"/>
      <w:marLeft w:val="0"/>
      <w:marRight w:val="0"/>
      <w:marTop w:val="0"/>
      <w:marBottom w:val="0"/>
      <w:divBdr>
        <w:top w:val="none" w:sz="0" w:space="0" w:color="auto"/>
        <w:left w:val="none" w:sz="0" w:space="0" w:color="auto"/>
        <w:bottom w:val="none" w:sz="0" w:space="0" w:color="auto"/>
        <w:right w:val="none" w:sz="0" w:space="0" w:color="auto"/>
      </w:divBdr>
    </w:div>
    <w:div w:id="1387026560">
      <w:bodyDiv w:val="1"/>
      <w:marLeft w:val="0"/>
      <w:marRight w:val="0"/>
      <w:marTop w:val="0"/>
      <w:marBottom w:val="0"/>
      <w:divBdr>
        <w:top w:val="none" w:sz="0" w:space="0" w:color="auto"/>
        <w:left w:val="none" w:sz="0" w:space="0" w:color="auto"/>
        <w:bottom w:val="none" w:sz="0" w:space="0" w:color="auto"/>
        <w:right w:val="none" w:sz="0" w:space="0" w:color="auto"/>
      </w:divBdr>
    </w:div>
    <w:div w:id="1393189578">
      <w:bodyDiv w:val="1"/>
      <w:marLeft w:val="0"/>
      <w:marRight w:val="0"/>
      <w:marTop w:val="0"/>
      <w:marBottom w:val="0"/>
      <w:divBdr>
        <w:top w:val="none" w:sz="0" w:space="0" w:color="auto"/>
        <w:left w:val="none" w:sz="0" w:space="0" w:color="auto"/>
        <w:bottom w:val="none" w:sz="0" w:space="0" w:color="auto"/>
        <w:right w:val="none" w:sz="0" w:space="0" w:color="auto"/>
      </w:divBdr>
      <w:divsChild>
        <w:div w:id="1635795094">
          <w:marLeft w:val="0"/>
          <w:marRight w:val="0"/>
          <w:marTop w:val="0"/>
          <w:marBottom w:val="0"/>
          <w:divBdr>
            <w:top w:val="none" w:sz="0" w:space="0" w:color="auto"/>
            <w:left w:val="none" w:sz="0" w:space="0" w:color="auto"/>
            <w:bottom w:val="none" w:sz="0" w:space="0" w:color="auto"/>
            <w:right w:val="none" w:sz="0" w:space="0" w:color="auto"/>
          </w:divBdr>
          <w:divsChild>
            <w:div w:id="2045665787">
              <w:marLeft w:val="0"/>
              <w:marRight w:val="0"/>
              <w:marTop w:val="0"/>
              <w:marBottom w:val="0"/>
              <w:divBdr>
                <w:top w:val="none" w:sz="0" w:space="0" w:color="auto"/>
                <w:left w:val="none" w:sz="0" w:space="0" w:color="auto"/>
                <w:bottom w:val="none" w:sz="0" w:space="0" w:color="auto"/>
                <w:right w:val="none" w:sz="0" w:space="0" w:color="auto"/>
              </w:divBdr>
              <w:divsChild>
                <w:div w:id="726880231">
                  <w:marLeft w:val="300"/>
                  <w:marRight w:val="300"/>
                  <w:marTop w:val="0"/>
                  <w:marBottom w:val="0"/>
                  <w:divBdr>
                    <w:top w:val="none" w:sz="0" w:space="0" w:color="auto"/>
                    <w:left w:val="none" w:sz="0" w:space="0" w:color="auto"/>
                    <w:bottom w:val="none" w:sz="0" w:space="0" w:color="auto"/>
                    <w:right w:val="none" w:sz="0" w:space="0" w:color="auto"/>
                  </w:divBdr>
                  <w:divsChild>
                    <w:div w:id="164601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12882">
      <w:bodyDiv w:val="1"/>
      <w:marLeft w:val="0"/>
      <w:marRight w:val="0"/>
      <w:marTop w:val="0"/>
      <w:marBottom w:val="0"/>
      <w:divBdr>
        <w:top w:val="none" w:sz="0" w:space="0" w:color="auto"/>
        <w:left w:val="none" w:sz="0" w:space="0" w:color="auto"/>
        <w:bottom w:val="none" w:sz="0" w:space="0" w:color="auto"/>
        <w:right w:val="none" w:sz="0" w:space="0" w:color="auto"/>
      </w:divBdr>
    </w:div>
    <w:div w:id="1405955432">
      <w:bodyDiv w:val="1"/>
      <w:marLeft w:val="0"/>
      <w:marRight w:val="0"/>
      <w:marTop w:val="0"/>
      <w:marBottom w:val="0"/>
      <w:divBdr>
        <w:top w:val="none" w:sz="0" w:space="0" w:color="auto"/>
        <w:left w:val="none" w:sz="0" w:space="0" w:color="auto"/>
        <w:bottom w:val="none" w:sz="0" w:space="0" w:color="auto"/>
        <w:right w:val="none" w:sz="0" w:space="0" w:color="auto"/>
      </w:divBdr>
    </w:div>
    <w:div w:id="1407067516">
      <w:bodyDiv w:val="1"/>
      <w:marLeft w:val="0"/>
      <w:marRight w:val="0"/>
      <w:marTop w:val="0"/>
      <w:marBottom w:val="0"/>
      <w:divBdr>
        <w:top w:val="none" w:sz="0" w:space="0" w:color="auto"/>
        <w:left w:val="none" w:sz="0" w:space="0" w:color="auto"/>
        <w:bottom w:val="none" w:sz="0" w:space="0" w:color="auto"/>
        <w:right w:val="none" w:sz="0" w:space="0" w:color="auto"/>
      </w:divBdr>
    </w:div>
    <w:div w:id="1408263957">
      <w:bodyDiv w:val="1"/>
      <w:marLeft w:val="0"/>
      <w:marRight w:val="0"/>
      <w:marTop w:val="0"/>
      <w:marBottom w:val="0"/>
      <w:divBdr>
        <w:top w:val="none" w:sz="0" w:space="0" w:color="auto"/>
        <w:left w:val="none" w:sz="0" w:space="0" w:color="auto"/>
        <w:bottom w:val="none" w:sz="0" w:space="0" w:color="auto"/>
        <w:right w:val="none" w:sz="0" w:space="0" w:color="auto"/>
      </w:divBdr>
    </w:div>
    <w:div w:id="1409963211">
      <w:bodyDiv w:val="1"/>
      <w:marLeft w:val="0"/>
      <w:marRight w:val="0"/>
      <w:marTop w:val="0"/>
      <w:marBottom w:val="0"/>
      <w:divBdr>
        <w:top w:val="none" w:sz="0" w:space="0" w:color="auto"/>
        <w:left w:val="none" w:sz="0" w:space="0" w:color="auto"/>
        <w:bottom w:val="none" w:sz="0" w:space="0" w:color="auto"/>
        <w:right w:val="none" w:sz="0" w:space="0" w:color="auto"/>
      </w:divBdr>
    </w:div>
    <w:div w:id="1414740524">
      <w:bodyDiv w:val="1"/>
      <w:marLeft w:val="0"/>
      <w:marRight w:val="0"/>
      <w:marTop w:val="0"/>
      <w:marBottom w:val="0"/>
      <w:divBdr>
        <w:top w:val="none" w:sz="0" w:space="0" w:color="auto"/>
        <w:left w:val="none" w:sz="0" w:space="0" w:color="auto"/>
        <w:bottom w:val="none" w:sz="0" w:space="0" w:color="auto"/>
        <w:right w:val="none" w:sz="0" w:space="0" w:color="auto"/>
      </w:divBdr>
    </w:div>
    <w:div w:id="1419710694">
      <w:bodyDiv w:val="1"/>
      <w:marLeft w:val="0"/>
      <w:marRight w:val="0"/>
      <w:marTop w:val="0"/>
      <w:marBottom w:val="0"/>
      <w:divBdr>
        <w:top w:val="none" w:sz="0" w:space="0" w:color="auto"/>
        <w:left w:val="none" w:sz="0" w:space="0" w:color="auto"/>
        <w:bottom w:val="none" w:sz="0" w:space="0" w:color="auto"/>
        <w:right w:val="none" w:sz="0" w:space="0" w:color="auto"/>
      </w:divBdr>
    </w:div>
    <w:div w:id="1420633974">
      <w:bodyDiv w:val="1"/>
      <w:marLeft w:val="0"/>
      <w:marRight w:val="0"/>
      <w:marTop w:val="0"/>
      <w:marBottom w:val="0"/>
      <w:divBdr>
        <w:top w:val="none" w:sz="0" w:space="0" w:color="auto"/>
        <w:left w:val="none" w:sz="0" w:space="0" w:color="auto"/>
        <w:bottom w:val="none" w:sz="0" w:space="0" w:color="auto"/>
        <w:right w:val="none" w:sz="0" w:space="0" w:color="auto"/>
      </w:divBdr>
    </w:div>
    <w:div w:id="1421178587">
      <w:bodyDiv w:val="1"/>
      <w:marLeft w:val="0"/>
      <w:marRight w:val="0"/>
      <w:marTop w:val="0"/>
      <w:marBottom w:val="0"/>
      <w:divBdr>
        <w:top w:val="none" w:sz="0" w:space="0" w:color="auto"/>
        <w:left w:val="none" w:sz="0" w:space="0" w:color="auto"/>
        <w:bottom w:val="none" w:sz="0" w:space="0" w:color="auto"/>
        <w:right w:val="none" w:sz="0" w:space="0" w:color="auto"/>
      </w:divBdr>
    </w:div>
    <w:div w:id="1421442377">
      <w:bodyDiv w:val="1"/>
      <w:marLeft w:val="0"/>
      <w:marRight w:val="0"/>
      <w:marTop w:val="0"/>
      <w:marBottom w:val="0"/>
      <w:divBdr>
        <w:top w:val="none" w:sz="0" w:space="0" w:color="auto"/>
        <w:left w:val="none" w:sz="0" w:space="0" w:color="auto"/>
        <w:bottom w:val="none" w:sz="0" w:space="0" w:color="auto"/>
        <w:right w:val="none" w:sz="0" w:space="0" w:color="auto"/>
      </w:divBdr>
    </w:div>
    <w:div w:id="1429234933">
      <w:bodyDiv w:val="1"/>
      <w:marLeft w:val="0"/>
      <w:marRight w:val="0"/>
      <w:marTop w:val="0"/>
      <w:marBottom w:val="0"/>
      <w:divBdr>
        <w:top w:val="none" w:sz="0" w:space="0" w:color="auto"/>
        <w:left w:val="none" w:sz="0" w:space="0" w:color="auto"/>
        <w:bottom w:val="none" w:sz="0" w:space="0" w:color="auto"/>
        <w:right w:val="none" w:sz="0" w:space="0" w:color="auto"/>
      </w:divBdr>
    </w:div>
    <w:div w:id="1438253830">
      <w:bodyDiv w:val="1"/>
      <w:marLeft w:val="0"/>
      <w:marRight w:val="0"/>
      <w:marTop w:val="0"/>
      <w:marBottom w:val="0"/>
      <w:divBdr>
        <w:top w:val="none" w:sz="0" w:space="0" w:color="auto"/>
        <w:left w:val="none" w:sz="0" w:space="0" w:color="auto"/>
        <w:bottom w:val="none" w:sz="0" w:space="0" w:color="auto"/>
        <w:right w:val="none" w:sz="0" w:space="0" w:color="auto"/>
      </w:divBdr>
    </w:div>
    <w:div w:id="1450734492">
      <w:bodyDiv w:val="1"/>
      <w:marLeft w:val="0"/>
      <w:marRight w:val="0"/>
      <w:marTop w:val="0"/>
      <w:marBottom w:val="0"/>
      <w:divBdr>
        <w:top w:val="none" w:sz="0" w:space="0" w:color="auto"/>
        <w:left w:val="none" w:sz="0" w:space="0" w:color="auto"/>
        <w:bottom w:val="none" w:sz="0" w:space="0" w:color="auto"/>
        <w:right w:val="none" w:sz="0" w:space="0" w:color="auto"/>
      </w:divBdr>
    </w:div>
    <w:div w:id="1452748010">
      <w:bodyDiv w:val="1"/>
      <w:marLeft w:val="0"/>
      <w:marRight w:val="0"/>
      <w:marTop w:val="0"/>
      <w:marBottom w:val="0"/>
      <w:divBdr>
        <w:top w:val="none" w:sz="0" w:space="0" w:color="auto"/>
        <w:left w:val="none" w:sz="0" w:space="0" w:color="auto"/>
        <w:bottom w:val="none" w:sz="0" w:space="0" w:color="auto"/>
        <w:right w:val="none" w:sz="0" w:space="0" w:color="auto"/>
      </w:divBdr>
    </w:div>
    <w:div w:id="1459299370">
      <w:bodyDiv w:val="1"/>
      <w:marLeft w:val="0"/>
      <w:marRight w:val="0"/>
      <w:marTop w:val="0"/>
      <w:marBottom w:val="0"/>
      <w:divBdr>
        <w:top w:val="none" w:sz="0" w:space="0" w:color="auto"/>
        <w:left w:val="none" w:sz="0" w:space="0" w:color="auto"/>
        <w:bottom w:val="none" w:sz="0" w:space="0" w:color="auto"/>
        <w:right w:val="none" w:sz="0" w:space="0" w:color="auto"/>
      </w:divBdr>
    </w:div>
    <w:div w:id="1461001057">
      <w:bodyDiv w:val="1"/>
      <w:marLeft w:val="0"/>
      <w:marRight w:val="0"/>
      <w:marTop w:val="0"/>
      <w:marBottom w:val="0"/>
      <w:divBdr>
        <w:top w:val="none" w:sz="0" w:space="0" w:color="auto"/>
        <w:left w:val="none" w:sz="0" w:space="0" w:color="auto"/>
        <w:bottom w:val="none" w:sz="0" w:space="0" w:color="auto"/>
        <w:right w:val="none" w:sz="0" w:space="0" w:color="auto"/>
      </w:divBdr>
    </w:div>
    <w:div w:id="1462074713">
      <w:bodyDiv w:val="1"/>
      <w:marLeft w:val="0"/>
      <w:marRight w:val="0"/>
      <w:marTop w:val="0"/>
      <w:marBottom w:val="0"/>
      <w:divBdr>
        <w:top w:val="none" w:sz="0" w:space="0" w:color="auto"/>
        <w:left w:val="none" w:sz="0" w:space="0" w:color="auto"/>
        <w:bottom w:val="none" w:sz="0" w:space="0" w:color="auto"/>
        <w:right w:val="none" w:sz="0" w:space="0" w:color="auto"/>
      </w:divBdr>
    </w:div>
    <w:div w:id="1464735200">
      <w:bodyDiv w:val="1"/>
      <w:marLeft w:val="0"/>
      <w:marRight w:val="0"/>
      <w:marTop w:val="0"/>
      <w:marBottom w:val="0"/>
      <w:divBdr>
        <w:top w:val="none" w:sz="0" w:space="0" w:color="auto"/>
        <w:left w:val="none" w:sz="0" w:space="0" w:color="auto"/>
        <w:bottom w:val="none" w:sz="0" w:space="0" w:color="auto"/>
        <w:right w:val="none" w:sz="0" w:space="0" w:color="auto"/>
      </w:divBdr>
    </w:div>
    <w:div w:id="1475830258">
      <w:bodyDiv w:val="1"/>
      <w:marLeft w:val="0"/>
      <w:marRight w:val="0"/>
      <w:marTop w:val="0"/>
      <w:marBottom w:val="0"/>
      <w:divBdr>
        <w:top w:val="none" w:sz="0" w:space="0" w:color="auto"/>
        <w:left w:val="none" w:sz="0" w:space="0" w:color="auto"/>
        <w:bottom w:val="none" w:sz="0" w:space="0" w:color="auto"/>
        <w:right w:val="none" w:sz="0" w:space="0" w:color="auto"/>
      </w:divBdr>
    </w:div>
    <w:div w:id="1481189313">
      <w:bodyDiv w:val="1"/>
      <w:marLeft w:val="0"/>
      <w:marRight w:val="0"/>
      <w:marTop w:val="0"/>
      <w:marBottom w:val="0"/>
      <w:divBdr>
        <w:top w:val="none" w:sz="0" w:space="0" w:color="auto"/>
        <w:left w:val="none" w:sz="0" w:space="0" w:color="auto"/>
        <w:bottom w:val="none" w:sz="0" w:space="0" w:color="auto"/>
        <w:right w:val="none" w:sz="0" w:space="0" w:color="auto"/>
      </w:divBdr>
    </w:div>
    <w:div w:id="1483348284">
      <w:bodyDiv w:val="1"/>
      <w:marLeft w:val="0"/>
      <w:marRight w:val="0"/>
      <w:marTop w:val="0"/>
      <w:marBottom w:val="0"/>
      <w:divBdr>
        <w:top w:val="none" w:sz="0" w:space="0" w:color="auto"/>
        <w:left w:val="none" w:sz="0" w:space="0" w:color="auto"/>
        <w:bottom w:val="none" w:sz="0" w:space="0" w:color="auto"/>
        <w:right w:val="none" w:sz="0" w:space="0" w:color="auto"/>
      </w:divBdr>
    </w:div>
    <w:div w:id="1492451811">
      <w:bodyDiv w:val="1"/>
      <w:marLeft w:val="0"/>
      <w:marRight w:val="0"/>
      <w:marTop w:val="0"/>
      <w:marBottom w:val="0"/>
      <w:divBdr>
        <w:top w:val="none" w:sz="0" w:space="0" w:color="auto"/>
        <w:left w:val="none" w:sz="0" w:space="0" w:color="auto"/>
        <w:bottom w:val="none" w:sz="0" w:space="0" w:color="auto"/>
        <w:right w:val="none" w:sz="0" w:space="0" w:color="auto"/>
      </w:divBdr>
    </w:div>
    <w:div w:id="1492867915">
      <w:bodyDiv w:val="1"/>
      <w:marLeft w:val="0"/>
      <w:marRight w:val="0"/>
      <w:marTop w:val="0"/>
      <w:marBottom w:val="0"/>
      <w:divBdr>
        <w:top w:val="none" w:sz="0" w:space="0" w:color="auto"/>
        <w:left w:val="none" w:sz="0" w:space="0" w:color="auto"/>
        <w:bottom w:val="none" w:sz="0" w:space="0" w:color="auto"/>
        <w:right w:val="none" w:sz="0" w:space="0" w:color="auto"/>
      </w:divBdr>
    </w:div>
    <w:div w:id="1495803112">
      <w:bodyDiv w:val="1"/>
      <w:marLeft w:val="0"/>
      <w:marRight w:val="0"/>
      <w:marTop w:val="0"/>
      <w:marBottom w:val="0"/>
      <w:divBdr>
        <w:top w:val="none" w:sz="0" w:space="0" w:color="auto"/>
        <w:left w:val="none" w:sz="0" w:space="0" w:color="auto"/>
        <w:bottom w:val="none" w:sz="0" w:space="0" w:color="auto"/>
        <w:right w:val="none" w:sz="0" w:space="0" w:color="auto"/>
      </w:divBdr>
    </w:div>
    <w:div w:id="1511524725">
      <w:bodyDiv w:val="1"/>
      <w:marLeft w:val="0"/>
      <w:marRight w:val="0"/>
      <w:marTop w:val="0"/>
      <w:marBottom w:val="0"/>
      <w:divBdr>
        <w:top w:val="none" w:sz="0" w:space="0" w:color="auto"/>
        <w:left w:val="none" w:sz="0" w:space="0" w:color="auto"/>
        <w:bottom w:val="none" w:sz="0" w:space="0" w:color="auto"/>
        <w:right w:val="none" w:sz="0" w:space="0" w:color="auto"/>
      </w:divBdr>
    </w:div>
    <w:div w:id="1512791757">
      <w:bodyDiv w:val="1"/>
      <w:marLeft w:val="0"/>
      <w:marRight w:val="0"/>
      <w:marTop w:val="0"/>
      <w:marBottom w:val="0"/>
      <w:divBdr>
        <w:top w:val="none" w:sz="0" w:space="0" w:color="auto"/>
        <w:left w:val="none" w:sz="0" w:space="0" w:color="auto"/>
        <w:bottom w:val="none" w:sz="0" w:space="0" w:color="auto"/>
        <w:right w:val="none" w:sz="0" w:space="0" w:color="auto"/>
      </w:divBdr>
    </w:div>
    <w:div w:id="1513376916">
      <w:bodyDiv w:val="1"/>
      <w:marLeft w:val="0"/>
      <w:marRight w:val="0"/>
      <w:marTop w:val="0"/>
      <w:marBottom w:val="0"/>
      <w:divBdr>
        <w:top w:val="none" w:sz="0" w:space="0" w:color="auto"/>
        <w:left w:val="none" w:sz="0" w:space="0" w:color="auto"/>
        <w:bottom w:val="none" w:sz="0" w:space="0" w:color="auto"/>
        <w:right w:val="none" w:sz="0" w:space="0" w:color="auto"/>
      </w:divBdr>
    </w:div>
    <w:div w:id="1528830843">
      <w:bodyDiv w:val="1"/>
      <w:marLeft w:val="0"/>
      <w:marRight w:val="0"/>
      <w:marTop w:val="0"/>
      <w:marBottom w:val="0"/>
      <w:divBdr>
        <w:top w:val="none" w:sz="0" w:space="0" w:color="auto"/>
        <w:left w:val="none" w:sz="0" w:space="0" w:color="auto"/>
        <w:bottom w:val="none" w:sz="0" w:space="0" w:color="auto"/>
        <w:right w:val="none" w:sz="0" w:space="0" w:color="auto"/>
      </w:divBdr>
    </w:div>
    <w:div w:id="1535456712">
      <w:bodyDiv w:val="1"/>
      <w:marLeft w:val="0"/>
      <w:marRight w:val="0"/>
      <w:marTop w:val="0"/>
      <w:marBottom w:val="0"/>
      <w:divBdr>
        <w:top w:val="none" w:sz="0" w:space="0" w:color="auto"/>
        <w:left w:val="none" w:sz="0" w:space="0" w:color="auto"/>
        <w:bottom w:val="none" w:sz="0" w:space="0" w:color="auto"/>
        <w:right w:val="none" w:sz="0" w:space="0" w:color="auto"/>
      </w:divBdr>
    </w:div>
    <w:div w:id="1538396014">
      <w:bodyDiv w:val="1"/>
      <w:marLeft w:val="0"/>
      <w:marRight w:val="0"/>
      <w:marTop w:val="0"/>
      <w:marBottom w:val="0"/>
      <w:divBdr>
        <w:top w:val="none" w:sz="0" w:space="0" w:color="auto"/>
        <w:left w:val="none" w:sz="0" w:space="0" w:color="auto"/>
        <w:bottom w:val="none" w:sz="0" w:space="0" w:color="auto"/>
        <w:right w:val="none" w:sz="0" w:space="0" w:color="auto"/>
      </w:divBdr>
    </w:div>
    <w:div w:id="1542670586">
      <w:bodyDiv w:val="1"/>
      <w:marLeft w:val="0"/>
      <w:marRight w:val="0"/>
      <w:marTop w:val="0"/>
      <w:marBottom w:val="0"/>
      <w:divBdr>
        <w:top w:val="none" w:sz="0" w:space="0" w:color="auto"/>
        <w:left w:val="none" w:sz="0" w:space="0" w:color="auto"/>
        <w:bottom w:val="none" w:sz="0" w:space="0" w:color="auto"/>
        <w:right w:val="none" w:sz="0" w:space="0" w:color="auto"/>
      </w:divBdr>
    </w:div>
    <w:div w:id="1545411119">
      <w:bodyDiv w:val="1"/>
      <w:marLeft w:val="0"/>
      <w:marRight w:val="0"/>
      <w:marTop w:val="0"/>
      <w:marBottom w:val="0"/>
      <w:divBdr>
        <w:top w:val="none" w:sz="0" w:space="0" w:color="auto"/>
        <w:left w:val="none" w:sz="0" w:space="0" w:color="auto"/>
        <w:bottom w:val="none" w:sz="0" w:space="0" w:color="auto"/>
        <w:right w:val="none" w:sz="0" w:space="0" w:color="auto"/>
      </w:divBdr>
    </w:div>
    <w:div w:id="1546218773">
      <w:bodyDiv w:val="1"/>
      <w:marLeft w:val="0"/>
      <w:marRight w:val="0"/>
      <w:marTop w:val="0"/>
      <w:marBottom w:val="0"/>
      <w:divBdr>
        <w:top w:val="none" w:sz="0" w:space="0" w:color="auto"/>
        <w:left w:val="none" w:sz="0" w:space="0" w:color="auto"/>
        <w:bottom w:val="none" w:sz="0" w:space="0" w:color="auto"/>
        <w:right w:val="none" w:sz="0" w:space="0" w:color="auto"/>
      </w:divBdr>
    </w:div>
    <w:div w:id="1550922019">
      <w:bodyDiv w:val="1"/>
      <w:marLeft w:val="0"/>
      <w:marRight w:val="0"/>
      <w:marTop w:val="0"/>
      <w:marBottom w:val="0"/>
      <w:divBdr>
        <w:top w:val="none" w:sz="0" w:space="0" w:color="auto"/>
        <w:left w:val="none" w:sz="0" w:space="0" w:color="auto"/>
        <w:bottom w:val="none" w:sz="0" w:space="0" w:color="auto"/>
        <w:right w:val="none" w:sz="0" w:space="0" w:color="auto"/>
      </w:divBdr>
    </w:div>
    <w:div w:id="1566145687">
      <w:bodyDiv w:val="1"/>
      <w:marLeft w:val="0"/>
      <w:marRight w:val="0"/>
      <w:marTop w:val="0"/>
      <w:marBottom w:val="0"/>
      <w:divBdr>
        <w:top w:val="none" w:sz="0" w:space="0" w:color="auto"/>
        <w:left w:val="none" w:sz="0" w:space="0" w:color="auto"/>
        <w:bottom w:val="none" w:sz="0" w:space="0" w:color="auto"/>
        <w:right w:val="none" w:sz="0" w:space="0" w:color="auto"/>
      </w:divBdr>
    </w:div>
    <w:div w:id="1568221005">
      <w:bodyDiv w:val="1"/>
      <w:marLeft w:val="0"/>
      <w:marRight w:val="0"/>
      <w:marTop w:val="0"/>
      <w:marBottom w:val="0"/>
      <w:divBdr>
        <w:top w:val="none" w:sz="0" w:space="0" w:color="auto"/>
        <w:left w:val="none" w:sz="0" w:space="0" w:color="auto"/>
        <w:bottom w:val="none" w:sz="0" w:space="0" w:color="auto"/>
        <w:right w:val="none" w:sz="0" w:space="0" w:color="auto"/>
      </w:divBdr>
    </w:div>
    <w:div w:id="1571579688">
      <w:bodyDiv w:val="1"/>
      <w:marLeft w:val="0"/>
      <w:marRight w:val="0"/>
      <w:marTop w:val="0"/>
      <w:marBottom w:val="0"/>
      <w:divBdr>
        <w:top w:val="none" w:sz="0" w:space="0" w:color="auto"/>
        <w:left w:val="none" w:sz="0" w:space="0" w:color="auto"/>
        <w:bottom w:val="none" w:sz="0" w:space="0" w:color="auto"/>
        <w:right w:val="none" w:sz="0" w:space="0" w:color="auto"/>
      </w:divBdr>
    </w:div>
    <w:div w:id="1574926893">
      <w:bodyDiv w:val="1"/>
      <w:marLeft w:val="0"/>
      <w:marRight w:val="0"/>
      <w:marTop w:val="0"/>
      <w:marBottom w:val="0"/>
      <w:divBdr>
        <w:top w:val="none" w:sz="0" w:space="0" w:color="auto"/>
        <w:left w:val="none" w:sz="0" w:space="0" w:color="auto"/>
        <w:bottom w:val="none" w:sz="0" w:space="0" w:color="auto"/>
        <w:right w:val="none" w:sz="0" w:space="0" w:color="auto"/>
      </w:divBdr>
    </w:div>
    <w:div w:id="1575817406">
      <w:bodyDiv w:val="1"/>
      <w:marLeft w:val="0"/>
      <w:marRight w:val="0"/>
      <w:marTop w:val="0"/>
      <w:marBottom w:val="0"/>
      <w:divBdr>
        <w:top w:val="none" w:sz="0" w:space="0" w:color="auto"/>
        <w:left w:val="none" w:sz="0" w:space="0" w:color="auto"/>
        <w:bottom w:val="none" w:sz="0" w:space="0" w:color="auto"/>
        <w:right w:val="none" w:sz="0" w:space="0" w:color="auto"/>
      </w:divBdr>
    </w:div>
    <w:div w:id="1583295029">
      <w:bodyDiv w:val="1"/>
      <w:marLeft w:val="0"/>
      <w:marRight w:val="0"/>
      <w:marTop w:val="0"/>
      <w:marBottom w:val="0"/>
      <w:divBdr>
        <w:top w:val="none" w:sz="0" w:space="0" w:color="auto"/>
        <w:left w:val="none" w:sz="0" w:space="0" w:color="auto"/>
        <w:bottom w:val="none" w:sz="0" w:space="0" w:color="auto"/>
        <w:right w:val="none" w:sz="0" w:space="0" w:color="auto"/>
      </w:divBdr>
    </w:div>
    <w:div w:id="1590700663">
      <w:bodyDiv w:val="1"/>
      <w:marLeft w:val="0"/>
      <w:marRight w:val="0"/>
      <w:marTop w:val="0"/>
      <w:marBottom w:val="0"/>
      <w:divBdr>
        <w:top w:val="none" w:sz="0" w:space="0" w:color="auto"/>
        <w:left w:val="none" w:sz="0" w:space="0" w:color="auto"/>
        <w:bottom w:val="none" w:sz="0" w:space="0" w:color="auto"/>
        <w:right w:val="none" w:sz="0" w:space="0" w:color="auto"/>
      </w:divBdr>
    </w:div>
    <w:div w:id="1599093188">
      <w:bodyDiv w:val="1"/>
      <w:marLeft w:val="0"/>
      <w:marRight w:val="0"/>
      <w:marTop w:val="0"/>
      <w:marBottom w:val="0"/>
      <w:divBdr>
        <w:top w:val="none" w:sz="0" w:space="0" w:color="auto"/>
        <w:left w:val="none" w:sz="0" w:space="0" w:color="auto"/>
        <w:bottom w:val="none" w:sz="0" w:space="0" w:color="auto"/>
        <w:right w:val="none" w:sz="0" w:space="0" w:color="auto"/>
      </w:divBdr>
    </w:div>
    <w:div w:id="1600064567">
      <w:bodyDiv w:val="1"/>
      <w:marLeft w:val="0"/>
      <w:marRight w:val="0"/>
      <w:marTop w:val="0"/>
      <w:marBottom w:val="0"/>
      <w:divBdr>
        <w:top w:val="none" w:sz="0" w:space="0" w:color="auto"/>
        <w:left w:val="none" w:sz="0" w:space="0" w:color="auto"/>
        <w:bottom w:val="none" w:sz="0" w:space="0" w:color="auto"/>
        <w:right w:val="none" w:sz="0" w:space="0" w:color="auto"/>
      </w:divBdr>
    </w:div>
    <w:div w:id="1625042149">
      <w:bodyDiv w:val="1"/>
      <w:marLeft w:val="0"/>
      <w:marRight w:val="0"/>
      <w:marTop w:val="0"/>
      <w:marBottom w:val="0"/>
      <w:divBdr>
        <w:top w:val="none" w:sz="0" w:space="0" w:color="auto"/>
        <w:left w:val="none" w:sz="0" w:space="0" w:color="auto"/>
        <w:bottom w:val="none" w:sz="0" w:space="0" w:color="auto"/>
        <w:right w:val="none" w:sz="0" w:space="0" w:color="auto"/>
      </w:divBdr>
    </w:div>
    <w:div w:id="1637220980">
      <w:bodyDiv w:val="1"/>
      <w:marLeft w:val="0"/>
      <w:marRight w:val="0"/>
      <w:marTop w:val="0"/>
      <w:marBottom w:val="0"/>
      <w:divBdr>
        <w:top w:val="none" w:sz="0" w:space="0" w:color="auto"/>
        <w:left w:val="none" w:sz="0" w:space="0" w:color="auto"/>
        <w:bottom w:val="none" w:sz="0" w:space="0" w:color="auto"/>
        <w:right w:val="none" w:sz="0" w:space="0" w:color="auto"/>
      </w:divBdr>
    </w:div>
    <w:div w:id="1642804092">
      <w:bodyDiv w:val="1"/>
      <w:marLeft w:val="0"/>
      <w:marRight w:val="0"/>
      <w:marTop w:val="0"/>
      <w:marBottom w:val="0"/>
      <w:divBdr>
        <w:top w:val="none" w:sz="0" w:space="0" w:color="auto"/>
        <w:left w:val="none" w:sz="0" w:space="0" w:color="auto"/>
        <w:bottom w:val="none" w:sz="0" w:space="0" w:color="auto"/>
        <w:right w:val="none" w:sz="0" w:space="0" w:color="auto"/>
      </w:divBdr>
    </w:div>
    <w:div w:id="1644194469">
      <w:bodyDiv w:val="1"/>
      <w:marLeft w:val="0"/>
      <w:marRight w:val="0"/>
      <w:marTop w:val="0"/>
      <w:marBottom w:val="0"/>
      <w:divBdr>
        <w:top w:val="none" w:sz="0" w:space="0" w:color="auto"/>
        <w:left w:val="none" w:sz="0" w:space="0" w:color="auto"/>
        <w:bottom w:val="none" w:sz="0" w:space="0" w:color="auto"/>
        <w:right w:val="none" w:sz="0" w:space="0" w:color="auto"/>
      </w:divBdr>
    </w:div>
    <w:div w:id="1647513221">
      <w:bodyDiv w:val="1"/>
      <w:marLeft w:val="0"/>
      <w:marRight w:val="0"/>
      <w:marTop w:val="0"/>
      <w:marBottom w:val="0"/>
      <w:divBdr>
        <w:top w:val="none" w:sz="0" w:space="0" w:color="auto"/>
        <w:left w:val="none" w:sz="0" w:space="0" w:color="auto"/>
        <w:bottom w:val="none" w:sz="0" w:space="0" w:color="auto"/>
        <w:right w:val="none" w:sz="0" w:space="0" w:color="auto"/>
      </w:divBdr>
    </w:div>
    <w:div w:id="1657878488">
      <w:bodyDiv w:val="1"/>
      <w:marLeft w:val="0"/>
      <w:marRight w:val="0"/>
      <w:marTop w:val="0"/>
      <w:marBottom w:val="0"/>
      <w:divBdr>
        <w:top w:val="none" w:sz="0" w:space="0" w:color="auto"/>
        <w:left w:val="none" w:sz="0" w:space="0" w:color="auto"/>
        <w:bottom w:val="none" w:sz="0" w:space="0" w:color="auto"/>
        <w:right w:val="none" w:sz="0" w:space="0" w:color="auto"/>
      </w:divBdr>
    </w:div>
    <w:div w:id="1658455477">
      <w:bodyDiv w:val="1"/>
      <w:marLeft w:val="0"/>
      <w:marRight w:val="0"/>
      <w:marTop w:val="0"/>
      <w:marBottom w:val="0"/>
      <w:divBdr>
        <w:top w:val="none" w:sz="0" w:space="0" w:color="auto"/>
        <w:left w:val="none" w:sz="0" w:space="0" w:color="auto"/>
        <w:bottom w:val="none" w:sz="0" w:space="0" w:color="auto"/>
        <w:right w:val="none" w:sz="0" w:space="0" w:color="auto"/>
      </w:divBdr>
    </w:div>
    <w:div w:id="1659310243">
      <w:bodyDiv w:val="1"/>
      <w:marLeft w:val="0"/>
      <w:marRight w:val="0"/>
      <w:marTop w:val="0"/>
      <w:marBottom w:val="0"/>
      <w:divBdr>
        <w:top w:val="none" w:sz="0" w:space="0" w:color="auto"/>
        <w:left w:val="none" w:sz="0" w:space="0" w:color="auto"/>
        <w:bottom w:val="none" w:sz="0" w:space="0" w:color="auto"/>
        <w:right w:val="none" w:sz="0" w:space="0" w:color="auto"/>
      </w:divBdr>
    </w:div>
    <w:div w:id="1660579445">
      <w:bodyDiv w:val="1"/>
      <w:marLeft w:val="0"/>
      <w:marRight w:val="0"/>
      <w:marTop w:val="0"/>
      <w:marBottom w:val="0"/>
      <w:divBdr>
        <w:top w:val="none" w:sz="0" w:space="0" w:color="auto"/>
        <w:left w:val="none" w:sz="0" w:space="0" w:color="auto"/>
        <w:bottom w:val="none" w:sz="0" w:space="0" w:color="auto"/>
        <w:right w:val="none" w:sz="0" w:space="0" w:color="auto"/>
      </w:divBdr>
    </w:div>
    <w:div w:id="1667129025">
      <w:bodyDiv w:val="1"/>
      <w:marLeft w:val="0"/>
      <w:marRight w:val="0"/>
      <w:marTop w:val="0"/>
      <w:marBottom w:val="0"/>
      <w:divBdr>
        <w:top w:val="none" w:sz="0" w:space="0" w:color="auto"/>
        <w:left w:val="none" w:sz="0" w:space="0" w:color="auto"/>
        <w:bottom w:val="none" w:sz="0" w:space="0" w:color="auto"/>
        <w:right w:val="none" w:sz="0" w:space="0" w:color="auto"/>
      </w:divBdr>
    </w:div>
    <w:div w:id="1674988874">
      <w:bodyDiv w:val="1"/>
      <w:marLeft w:val="0"/>
      <w:marRight w:val="0"/>
      <w:marTop w:val="0"/>
      <w:marBottom w:val="0"/>
      <w:divBdr>
        <w:top w:val="none" w:sz="0" w:space="0" w:color="auto"/>
        <w:left w:val="none" w:sz="0" w:space="0" w:color="auto"/>
        <w:bottom w:val="none" w:sz="0" w:space="0" w:color="auto"/>
        <w:right w:val="none" w:sz="0" w:space="0" w:color="auto"/>
      </w:divBdr>
    </w:div>
    <w:div w:id="1709987422">
      <w:bodyDiv w:val="1"/>
      <w:marLeft w:val="0"/>
      <w:marRight w:val="0"/>
      <w:marTop w:val="0"/>
      <w:marBottom w:val="0"/>
      <w:divBdr>
        <w:top w:val="none" w:sz="0" w:space="0" w:color="auto"/>
        <w:left w:val="none" w:sz="0" w:space="0" w:color="auto"/>
        <w:bottom w:val="none" w:sz="0" w:space="0" w:color="auto"/>
        <w:right w:val="none" w:sz="0" w:space="0" w:color="auto"/>
      </w:divBdr>
    </w:div>
    <w:div w:id="1732847458">
      <w:bodyDiv w:val="1"/>
      <w:marLeft w:val="0"/>
      <w:marRight w:val="0"/>
      <w:marTop w:val="0"/>
      <w:marBottom w:val="0"/>
      <w:divBdr>
        <w:top w:val="none" w:sz="0" w:space="0" w:color="auto"/>
        <w:left w:val="none" w:sz="0" w:space="0" w:color="auto"/>
        <w:bottom w:val="none" w:sz="0" w:space="0" w:color="auto"/>
        <w:right w:val="none" w:sz="0" w:space="0" w:color="auto"/>
      </w:divBdr>
    </w:div>
    <w:div w:id="1735274671">
      <w:bodyDiv w:val="1"/>
      <w:marLeft w:val="0"/>
      <w:marRight w:val="0"/>
      <w:marTop w:val="0"/>
      <w:marBottom w:val="0"/>
      <w:divBdr>
        <w:top w:val="none" w:sz="0" w:space="0" w:color="auto"/>
        <w:left w:val="none" w:sz="0" w:space="0" w:color="auto"/>
        <w:bottom w:val="none" w:sz="0" w:space="0" w:color="auto"/>
        <w:right w:val="none" w:sz="0" w:space="0" w:color="auto"/>
      </w:divBdr>
    </w:div>
    <w:div w:id="1736853656">
      <w:bodyDiv w:val="1"/>
      <w:marLeft w:val="0"/>
      <w:marRight w:val="0"/>
      <w:marTop w:val="0"/>
      <w:marBottom w:val="0"/>
      <w:divBdr>
        <w:top w:val="none" w:sz="0" w:space="0" w:color="auto"/>
        <w:left w:val="none" w:sz="0" w:space="0" w:color="auto"/>
        <w:bottom w:val="none" w:sz="0" w:space="0" w:color="auto"/>
        <w:right w:val="none" w:sz="0" w:space="0" w:color="auto"/>
      </w:divBdr>
    </w:div>
    <w:div w:id="1737364009">
      <w:bodyDiv w:val="1"/>
      <w:marLeft w:val="0"/>
      <w:marRight w:val="0"/>
      <w:marTop w:val="0"/>
      <w:marBottom w:val="0"/>
      <w:divBdr>
        <w:top w:val="none" w:sz="0" w:space="0" w:color="auto"/>
        <w:left w:val="none" w:sz="0" w:space="0" w:color="auto"/>
        <w:bottom w:val="none" w:sz="0" w:space="0" w:color="auto"/>
        <w:right w:val="none" w:sz="0" w:space="0" w:color="auto"/>
      </w:divBdr>
    </w:div>
    <w:div w:id="1742170161">
      <w:bodyDiv w:val="1"/>
      <w:marLeft w:val="0"/>
      <w:marRight w:val="0"/>
      <w:marTop w:val="0"/>
      <w:marBottom w:val="0"/>
      <w:divBdr>
        <w:top w:val="none" w:sz="0" w:space="0" w:color="auto"/>
        <w:left w:val="none" w:sz="0" w:space="0" w:color="auto"/>
        <w:bottom w:val="none" w:sz="0" w:space="0" w:color="auto"/>
        <w:right w:val="none" w:sz="0" w:space="0" w:color="auto"/>
      </w:divBdr>
    </w:div>
    <w:div w:id="1742679032">
      <w:bodyDiv w:val="1"/>
      <w:marLeft w:val="0"/>
      <w:marRight w:val="0"/>
      <w:marTop w:val="0"/>
      <w:marBottom w:val="0"/>
      <w:divBdr>
        <w:top w:val="none" w:sz="0" w:space="0" w:color="auto"/>
        <w:left w:val="none" w:sz="0" w:space="0" w:color="auto"/>
        <w:bottom w:val="none" w:sz="0" w:space="0" w:color="auto"/>
        <w:right w:val="none" w:sz="0" w:space="0" w:color="auto"/>
      </w:divBdr>
    </w:div>
    <w:div w:id="1752969176">
      <w:bodyDiv w:val="1"/>
      <w:marLeft w:val="0"/>
      <w:marRight w:val="0"/>
      <w:marTop w:val="0"/>
      <w:marBottom w:val="0"/>
      <w:divBdr>
        <w:top w:val="none" w:sz="0" w:space="0" w:color="auto"/>
        <w:left w:val="none" w:sz="0" w:space="0" w:color="auto"/>
        <w:bottom w:val="none" w:sz="0" w:space="0" w:color="auto"/>
        <w:right w:val="none" w:sz="0" w:space="0" w:color="auto"/>
      </w:divBdr>
    </w:div>
    <w:div w:id="1760053874">
      <w:bodyDiv w:val="1"/>
      <w:marLeft w:val="0"/>
      <w:marRight w:val="0"/>
      <w:marTop w:val="0"/>
      <w:marBottom w:val="0"/>
      <w:divBdr>
        <w:top w:val="none" w:sz="0" w:space="0" w:color="auto"/>
        <w:left w:val="none" w:sz="0" w:space="0" w:color="auto"/>
        <w:bottom w:val="none" w:sz="0" w:space="0" w:color="auto"/>
        <w:right w:val="none" w:sz="0" w:space="0" w:color="auto"/>
      </w:divBdr>
    </w:div>
    <w:div w:id="1764912718">
      <w:bodyDiv w:val="1"/>
      <w:marLeft w:val="0"/>
      <w:marRight w:val="0"/>
      <w:marTop w:val="0"/>
      <w:marBottom w:val="0"/>
      <w:divBdr>
        <w:top w:val="none" w:sz="0" w:space="0" w:color="auto"/>
        <w:left w:val="none" w:sz="0" w:space="0" w:color="auto"/>
        <w:bottom w:val="none" w:sz="0" w:space="0" w:color="auto"/>
        <w:right w:val="none" w:sz="0" w:space="0" w:color="auto"/>
      </w:divBdr>
    </w:div>
    <w:div w:id="1766535111">
      <w:bodyDiv w:val="1"/>
      <w:marLeft w:val="0"/>
      <w:marRight w:val="0"/>
      <w:marTop w:val="0"/>
      <w:marBottom w:val="0"/>
      <w:divBdr>
        <w:top w:val="none" w:sz="0" w:space="0" w:color="auto"/>
        <w:left w:val="none" w:sz="0" w:space="0" w:color="auto"/>
        <w:bottom w:val="none" w:sz="0" w:space="0" w:color="auto"/>
        <w:right w:val="none" w:sz="0" w:space="0" w:color="auto"/>
      </w:divBdr>
    </w:div>
    <w:div w:id="1771119151">
      <w:bodyDiv w:val="1"/>
      <w:marLeft w:val="0"/>
      <w:marRight w:val="0"/>
      <w:marTop w:val="0"/>
      <w:marBottom w:val="0"/>
      <w:divBdr>
        <w:top w:val="none" w:sz="0" w:space="0" w:color="auto"/>
        <w:left w:val="none" w:sz="0" w:space="0" w:color="auto"/>
        <w:bottom w:val="none" w:sz="0" w:space="0" w:color="auto"/>
        <w:right w:val="none" w:sz="0" w:space="0" w:color="auto"/>
      </w:divBdr>
    </w:div>
    <w:div w:id="1783063085">
      <w:bodyDiv w:val="1"/>
      <w:marLeft w:val="0"/>
      <w:marRight w:val="0"/>
      <w:marTop w:val="0"/>
      <w:marBottom w:val="0"/>
      <w:divBdr>
        <w:top w:val="none" w:sz="0" w:space="0" w:color="auto"/>
        <w:left w:val="none" w:sz="0" w:space="0" w:color="auto"/>
        <w:bottom w:val="none" w:sz="0" w:space="0" w:color="auto"/>
        <w:right w:val="none" w:sz="0" w:space="0" w:color="auto"/>
      </w:divBdr>
    </w:div>
    <w:div w:id="1793278765">
      <w:bodyDiv w:val="1"/>
      <w:marLeft w:val="0"/>
      <w:marRight w:val="0"/>
      <w:marTop w:val="0"/>
      <w:marBottom w:val="0"/>
      <w:divBdr>
        <w:top w:val="none" w:sz="0" w:space="0" w:color="auto"/>
        <w:left w:val="none" w:sz="0" w:space="0" w:color="auto"/>
        <w:bottom w:val="none" w:sz="0" w:space="0" w:color="auto"/>
        <w:right w:val="none" w:sz="0" w:space="0" w:color="auto"/>
      </w:divBdr>
    </w:div>
    <w:div w:id="1795713518">
      <w:bodyDiv w:val="1"/>
      <w:marLeft w:val="0"/>
      <w:marRight w:val="0"/>
      <w:marTop w:val="0"/>
      <w:marBottom w:val="0"/>
      <w:divBdr>
        <w:top w:val="none" w:sz="0" w:space="0" w:color="auto"/>
        <w:left w:val="none" w:sz="0" w:space="0" w:color="auto"/>
        <w:bottom w:val="none" w:sz="0" w:space="0" w:color="auto"/>
        <w:right w:val="none" w:sz="0" w:space="0" w:color="auto"/>
      </w:divBdr>
    </w:div>
    <w:div w:id="1799906401">
      <w:bodyDiv w:val="1"/>
      <w:marLeft w:val="0"/>
      <w:marRight w:val="0"/>
      <w:marTop w:val="0"/>
      <w:marBottom w:val="0"/>
      <w:divBdr>
        <w:top w:val="none" w:sz="0" w:space="0" w:color="auto"/>
        <w:left w:val="none" w:sz="0" w:space="0" w:color="auto"/>
        <w:bottom w:val="none" w:sz="0" w:space="0" w:color="auto"/>
        <w:right w:val="none" w:sz="0" w:space="0" w:color="auto"/>
      </w:divBdr>
    </w:div>
    <w:div w:id="1804304259">
      <w:bodyDiv w:val="1"/>
      <w:marLeft w:val="0"/>
      <w:marRight w:val="0"/>
      <w:marTop w:val="0"/>
      <w:marBottom w:val="0"/>
      <w:divBdr>
        <w:top w:val="none" w:sz="0" w:space="0" w:color="auto"/>
        <w:left w:val="none" w:sz="0" w:space="0" w:color="auto"/>
        <w:bottom w:val="none" w:sz="0" w:space="0" w:color="auto"/>
        <w:right w:val="none" w:sz="0" w:space="0" w:color="auto"/>
      </w:divBdr>
    </w:div>
    <w:div w:id="1812669824">
      <w:bodyDiv w:val="1"/>
      <w:marLeft w:val="0"/>
      <w:marRight w:val="0"/>
      <w:marTop w:val="0"/>
      <w:marBottom w:val="0"/>
      <w:divBdr>
        <w:top w:val="none" w:sz="0" w:space="0" w:color="auto"/>
        <w:left w:val="none" w:sz="0" w:space="0" w:color="auto"/>
        <w:bottom w:val="none" w:sz="0" w:space="0" w:color="auto"/>
        <w:right w:val="none" w:sz="0" w:space="0" w:color="auto"/>
      </w:divBdr>
    </w:div>
    <w:div w:id="1832793667">
      <w:bodyDiv w:val="1"/>
      <w:marLeft w:val="0"/>
      <w:marRight w:val="0"/>
      <w:marTop w:val="0"/>
      <w:marBottom w:val="0"/>
      <w:divBdr>
        <w:top w:val="none" w:sz="0" w:space="0" w:color="auto"/>
        <w:left w:val="none" w:sz="0" w:space="0" w:color="auto"/>
        <w:bottom w:val="none" w:sz="0" w:space="0" w:color="auto"/>
        <w:right w:val="none" w:sz="0" w:space="0" w:color="auto"/>
      </w:divBdr>
    </w:div>
    <w:div w:id="1859925330">
      <w:bodyDiv w:val="1"/>
      <w:marLeft w:val="0"/>
      <w:marRight w:val="0"/>
      <w:marTop w:val="0"/>
      <w:marBottom w:val="0"/>
      <w:divBdr>
        <w:top w:val="none" w:sz="0" w:space="0" w:color="auto"/>
        <w:left w:val="none" w:sz="0" w:space="0" w:color="auto"/>
        <w:bottom w:val="none" w:sz="0" w:space="0" w:color="auto"/>
        <w:right w:val="none" w:sz="0" w:space="0" w:color="auto"/>
      </w:divBdr>
    </w:div>
    <w:div w:id="1860776545">
      <w:bodyDiv w:val="1"/>
      <w:marLeft w:val="0"/>
      <w:marRight w:val="0"/>
      <w:marTop w:val="0"/>
      <w:marBottom w:val="0"/>
      <w:divBdr>
        <w:top w:val="none" w:sz="0" w:space="0" w:color="auto"/>
        <w:left w:val="none" w:sz="0" w:space="0" w:color="auto"/>
        <w:bottom w:val="none" w:sz="0" w:space="0" w:color="auto"/>
        <w:right w:val="none" w:sz="0" w:space="0" w:color="auto"/>
      </w:divBdr>
    </w:div>
    <w:div w:id="1862623290">
      <w:bodyDiv w:val="1"/>
      <w:marLeft w:val="0"/>
      <w:marRight w:val="0"/>
      <w:marTop w:val="0"/>
      <w:marBottom w:val="0"/>
      <w:divBdr>
        <w:top w:val="none" w:sz="0" w:space="0" w:color="auto"/>
        <w:left w:val="none" w:sz="0" w:space="0" w:color="auto"/>
        <w:bottom w:val="none" w:sz="0" w:space="0" w:color="auto"/>
        <w:right w:val="none" w:sz="0" w:space="0" w:color="auto"/>
      </w:divBdr>
    </w:div>
    <w:div w:id="1867062639">
      <w:bodyDiv w:val="1"/>
      <w:marLeft w:val="0"/>
      <w:marRight w:val="0"/>
      <w:marTop w:val="0"/>
      <w:marBottom w:val="0"/>
      <w:divBdr>
        <w:top w:val="none" w:sz="0" w:space="0" w:color="auto"/>
        <w:left w:val="none" w:sz="0" w:space="0" w:color="auto"/>
        <w:bottom w:val="none" w:sz="0" w:space="0" w:color="auto"/>
        <w:right w:val="none" w:sz="0" w:space="0" w:color="auto"/>
      </w:divBdr>
    </w:div>
    <w:div w:id="1867138356">
      <w:bodyDiv w:val="1"/>
      <w:marLeft w:val="0"/>
      <w:marRight w:val="0"/>
      <w:marTop w:val="0"/>
      <w:marBottom w:val="0"/>
      <w:divBdr>
        <w:top w:val="none" w:sz="0" w:space="0" w:color="auto"/>
        <w:left w:val="none" w:sz="0" w:space="0" w:color="auto"/>
        <w:bottom w:val="none" w:sz="0" w:space="0" w:color="auto"/>
        <w:right w:val="none" w:sz="0" w:space="0" w:color="auto"/>
      </w:divBdr>
    </w:div>
    <w:div w:id="1870677636">
      <w:bodyDiv w:val="1"/>
      <w:marLeft w:val="0"/>
      <w:marRight w:val="0"/>
      <w:marTop w:val="0"/>
      <w:marBottom w:val="0"/>
      <w:divBdr>
        <w:top w:val="none" w:sz="0" w:space="0" w:color="auto"/>
        <w:left w:val="none" w:sz="0" w:space="0" w:color="auto"/>
        <w:bottom w:val="none" w:sz="0" w:space="0" w:color="auto"/>
        <w:right w:val="none" w:sz="0" w:space="0" w:color="auto"/>
      </w:divBdr>
    </w:div>
    <w:div w:id="1874926414">
      <w:bodyDiv w:val="1"/>
      <w:marLeft w:val="0"/>
      <w:marRight w:val="0"/>
      <w:marTop w:val="0"/>
      <w:marBottom w:val="0"/>
      <w:divBdr>
        <w:top w:val="none" w:sz="0" w:space="0" w:color="auto"/>
        <w:left w:val="none" w:sz="0" w:space="0" w:color="auto"/>
        <w:bottom w:val="none" w:sz="0" w:space="0" w:color="auto"/>
        <w:right w:val="none" w:sz="0" w:space="0" w:color="auto"/>
      </w:divBdr>
    </w:div>
    <w:div w:id="1876624641">
      <w:bodyDiv w:val="1"/>
      <w:marLeft w:val="0"/>
      <w:marRight w:val="0"/>
      <w:marTop w:val="0"/>
      <w:marBottom w:val="0"/>
      <w:divBdr>
        <w:top w:val="none" w:sz="0" w:space="0" w:color="auto"/>
        <w:left w:val="none" w:sz="0" w:space="0" w:color="auto"/>
        <w:bottom w:val="none" w:sz="0" w:space="0" w:color="auto"/>
        <w:right w:val="none" w:sz="0" w:space="0" w:color="auto"/>
      </w:divBdr>
    </w:div>
    <w:div w:id="1880044192">
      <w:bodyDiv w:val="1"/>
      <w:marLeft w:val="0"/>
      <w:marRight w:val="0"/>
      <w:marTop w:val="0"/>
      <w:marBottom w:val="0"/>
      <w:divBdr>
        <w:top w:val="none" w:sz="0" w:space="0" w:color="auto"/>
        <w:left w:val="none" w:sz="0" w:space="0" w:color="auto"/>
        <w:bottom w:val="none" w:sz="0" w:space="0" w:color="auto"/>
        <w:right w:val="none" w:sz="0" w:space="0" w:color="auto"/>
      </w:divBdr>
    </w:div>
    <w:div w:id="1891451973">
      <w:bodyDiv w:val="1"/>
      <w:marLeft w:val="0"/>
      <w:marRight w:val="0"/>
      <w:marTop w:val="0"/>
      <w:marBottom w:val="0"/>
      <w:divBdr>
        <w:top w:val="none" w:sz="0" w:space="0" w:color="auto"/>
        <w:left w:val="none" w:sz="0" w:space="0" w:color="auto"/>
        <w:bottom w:val="none" w:sz="0" w:space="0" w:color="auto"/>
        <w:right w:val="none" w:sz="0" w:space="0" w:color="auto"/>
      </w:divBdr>
    </w:div>
    <w:div w:id="1891843505">
      <w:bodyDiv w:val="1"/>
      <w:marLeft w:val="0"/>
      <w:marRight w:val="0"/>
      <w:marTop w:val="0"/>
      <w:marBottom w:val="0"/>
      <w:divBdr>
        <w:top w:val="none" w:sz="0" w:space="0" w:color="auto"/>
        <w:left w:val="none" w:sz="0" w:space="0" w:color="auto"/>
        <w:bottom w:val="none" w:sz="0" w:space="0" w:color="auto"/>
        <w:right w:val="none" w:sz="0" w:space="0" w:color="auto"/>
      </w:divBdr>
    </w:div>
    <w:div w:id="1893999577">
      <w:bodyDiv w:val="1"/>
      <w:marLeft w:val="0"/>
      <w:marRight w:val="0"/>
      <w:marTop w:val="0"/>
      <w:marBottom w:val="0"/>
      <w:divBdr>
        <w:top w:val="none" w:sz="0" w:space="0" w:color="auto"/>
        <w:left w:val="none" w:sz="0" w:space="0" w:color="auto"/>
        <w:bottom w:val="none" w:sz="0" w:space="0" w:color="auto"/>
        <w:right w:val="none" w:sz="0" w:space="0" w:color="auto"/>
      </w:divBdr>
    </w:div>
    <w:div w:id="1895432446">
      <w:bodyDiv w:val="1"/>
      <w:marLeft w:val="0"/>
      <w:marRight w:val="0"/>
      <w:marTop w:val="0"/>
      <w:marBottom w:val="0"/>
      <w:divBdr>
        <w:top w:val="none" w:sz="0" w:space="0" w:color="auto"/>
        <w:left w:val="none" w:sz="0" w:space="0" w:color="auto"/>
        <w:bottom w:val="none" w:sz="0" w:space="0" w:color="auto"/>
        <w:right w:val="none" w:sz="0" w:space="0" w:color="auto"/>
      </w:divBdr>
    </w:div>
    <w:div w:id="1904442675">
      <w:bodyDiv w:val="1"/>
      <w:marLeft w:val="0"/>
      <w:marRight w:val="0"/>
      <w:marTop w:val="0"/>
      <w:marBottom w:val="0"/>
      <w:divBdr>
        <w:top w:val="none" w:sz="0" w:space="0" w:color="auto"/>
        <w:left w:val="none" w:sz="0" w:space="0" w:color="auto"/>
        <w:bottom w:val="none" w:sz="0" w:space="0" w:color="auto"/>
        <w:right w:val="none" w:sz="0" w:space="0" w:color="auto"/>
      </w:divBdr>
    </w:div>
    <w:div w:id="1917666706">
      <w:bodyDiv w:val="1"/>
      <w:marLeft w:val="0"/>
      <w:marRight w:val="0"/>
      <w:marTop w:val="0"/>
      <w:marBottom w:val="0"/>
      <w:divBdr>
        <w:top w:val="none" w:sz="0" w:space="0" w:color="auto"/>
        <w:left w:val="none" w:sz="0" w:space="0" w:color="auto"/>
        <w:bottom w:val="none" w:sz="0" w:space="0" w:color="auto"/>
        <w:right w:val="none" w:sz="0" w:space="0" w:color="auto"/>
      </w:divBdr>
    </w:div>
    <w:div w:id="1919363897">
      <w:bodyDiv w:val="1"/>
      <w:marLeft w:val="0"/>
      <w:marRight w:val="0"/>
      <w:marTop w:val="0"/>
      <w:marBottom w:val="0"/>
      <w:divBdr>
        <w:top w:val="none" w:sz="0" w:space="0" w:color="auto"/>
        <w:left w:val="none" w:sz="0" w:space="0" w:color="auto"/>
        <w:bottom w:val="none" w:sz="0" w:space="0" w:color="auto"/>
        <w:right w:val="none" w:sz="0" w:space="0" w:color="auto"/>
      </w:divBdr>
    </w:div>
    <w:div w:id="1933277384">
      <w:bodyDiv w:val="1"/>
      <w:marLeft w:val="0"/>
      <w:marRight w:val="0"/>
      <w:marTop w:val="0"/>
      <w:marBottom w:val="0"/>
      <w:divBdr>
        <w:top w:val="none" w:sz="0" w:space="0" w:color="auto"/>
        <w:left w:val="none" w:sz="0" w:space="0" w:color="auto"/>
        <w:bottom w:val="none" w:sz="0" w:space="0" w:color="auto"/>
        <w:right w:val="none" w:sz="0" w:space="0" w:color="auto"/>
      </w:divBdr>
    </w:div>
    <w:div w:id="1938437909">
      <w:bodyDiv w:val="1"/>
      <w:marLeft w:val="0"/>
      <w:marRight w:val="0"/>
      <w:marTop w:val="0"/>
      <w:marBottom w:val="0"/>
      <w:divBdr>
        <w:top w:val="none" w:sz="0" w:space="0" w:color="auto"/>
        <w:left w:val="none" w:sz="0" w:space="0" w:color="auto"/>
        <w:bottom w:val="none" w:sz="0" w:space="0" w:color="auto"/>
        <w:right w:val="none" w:sz="0" w:space="0" w:color="auto"/>
      </w:divBdr>
    </w:div>
    <w:div w:id="1942568150">
      <w:bodyDiv w:val="1"/>
      <w:marLeft w:val="0"/>
      <w:marRight w:val="0"/>
      <w:marTop w:val="0"/>
      <w:marBottom w:val="0"/>
      <w:divBdr>
        <w:top w:val="none" w:sz="0" w:space="0" w:color="auto"/>
        <w:left w:val="none" w:sz="0" w:space="0" w:color="auto"/>
        <w:bottom w:val="none" w:sz="0" w:space="0" w:color="auto"/>
        <w:right w:val="none" w:sz="0" w:space="0" w:color="auto"/>
      </w:divBdr>
    </w:div>
    <w:div w:id="1947805281">
      <w:bodyDiv w:val="1"/>
      <w:marLeft w:val="0"/>
      <w:marRight w:val="0"/>
      <w:marTop w:val="0"/>
      <w:marBottom w:val="0"/>
      <w:divBdr>
        <w:top w:val="none" w:sz="0" w:space="0" w:color="auto"/>
        <w:left w:val="none" w:sz="0" w:space="0" w:color="auto"/>
        <w:bottom w:val="none" w:sz="0" w:space="0" w:color="auto"/>
        <w:right w:val="none" w:sz="0" w:space="0" w:color="auto"/>
      </w:divBdr>
    </w:div>
    <w:div w:id="1953128015">
      <w:bodyDiv w:val="1"/>
      <w:marLeft w:val="0"/>
      <w:marRight w:val="0"/>
      <w:marTop w:val="0"/>
      <w:marBottom w:val="0"/>
      <w:divBdr>
        <w:top w:val="none" w:sz="0" w:space="0" w:color="auto"/>
        <w:left w:val="none" w:sz="0" w:space="0" w:color="auto"/>
        <w:bottom w:val="none" w:sz="0" w:space="0" w:color="auto"/>
        <w:right w:val="none" w:sz="0" w:space="0" w:color="auto"/>
      </w:divBdr>
    </w:div>
    <w:div w:id="1953439667">
      <w:bodyDiv w:val="1"/>
      <w:marLeft w:val="0"/>
      <w:marRight w:val="0"/>
      <w:marTop w:val="0"/>
      <w:marBottom w:val="0"/>
      <w:divBdr>
        <w:top w:val="none" w:sz="0" w:space="0" w:color="auto"/>
        <w:left w:val="none" w:sz="0" w:space="0" w:color="auto"/>
        <w:bottom w:val="none" w:sz="0" w:space="0" w:color="auto"/>
        <w:right w:val="none" w:sz="0" w:space="0" w:color="auto"/>
      </w:divBdr>
    </w:div>
    <w:div w:id="1956129440">
      <w:bodyDiv w:val="1"/>
      <w:marLeft w:val="0"/>
      <w:marRight w:val="0"/>
      <w:marTop w:val="0"/>
      <w:marBottom w:val="0"/>
      <w:divBdr>
        <w:top w:val="none" w:sz="0" w:space="0" w:color="auto"/>
        <w:left w:val="none" w:sz="0" w:space="0" w:color="auto"/>
        <w:bottom w:val="none" w:sz="0" w:space="0" w:color="auto"/>
        <w:right w:val="none" w:sz="0" w:space="0" w:color="auto"/>
      </w:divBdr>
    </w:div>
    <w:div w:id="1959146454">
      <w:bodyDiv w:val="1"/>
      <w:marLeft w:val="0"/>
      <w:marRight w:val="0"/>
      <w:marTop w:val="0"/>
      <w:marBottom w:val="0"/>
      <w:divBdr>
        <w:top w:val="none" w:sz="0" w:space="0" w:color="auto"/>
        <w:left w:val="none" w:sz="0" w:space="0" w:color="auto"/>
        <w:bottom w:val="none" w:sz="0" w:space="0" w:color="auto"/>
        <w:right w:val="none" w:sz="0" w:space="0" w:color="auto"/>
      </w:divBdr>
    </w:div>
    <w:div w:id="1976636527">
      <w:bodyDiv w:val="1"/>
      <w:marLeft w:val="0"/>
      <w:marRight w:val="0"/>
      <w:marTop w:val="0"/>
      <w:marBottom w:val="0"/>
      <w:divBdr>
        <w:top w:val="none" w:sz="0" w:space="0" w:color="auto"/>
        <w:left w:val="none" w:sz="0" w:space="0" w:color="auto"/>
        <w:bottom w:val="none" w:sz="0" w:space="0" w:color="auto"/>
        <w:right w:val="none" w:sz="0" w:space="0" w:color="auto"/>
      </w:divBdr>
    </w:div>
    <w:div w:id="1977028829">
      <w:bodyDiv w:val="1"/>
      <w:marLeft w:val="0"/>
      <w:marRight w:val="0"/>
      <w:marTop w:val="0"/>
      <w:marBottom w:val="0"/>
      <w:divBdr>
        <w:top w:val="none" w:sz="0" w:space="0" w:color="auto"/>
        <w:left w:val="none" w:sz="0" w:space="0" w:color="auto"/>
        <w:bottom w:val="none" w:sz="0" w:space="0" w:color="auto"/>
        <w:right w:val="none" w:sz="0" w:space="0" w:color="auto"/>
      </w:divBdr>
    </w:div>
    <w:div w:id="1980114707">
      <w:bodyDiv w:val="1"/>
      <w:marLeft w:val="0"/>
      <w:marRight w:val="0"/>
      <w:marTop w:val="0"/>
      <w:marBottom w:val="0"/>
      <w:divBdr>
        <w:top w:val="none" w:sz="0" w:space="0" w:color="auto"/>
        <w:left w:val="none" w:sz="0" w:space="0" w:color="auto"/>
        <w:bottom w:val="none" w:sz="0" w:space="0" w:color="auto"/>
        <w:right w:val="none" w:sz="0" w:space="0" w:color="auto"/>
      </w:divBdr>
    </w:div>
    <w:div w:id="1981573382">
      <w:bodyDiv w:val="1"/>
      <w:marLeft w:val="0"/>
      <w:marRight w:val="0"/>
      <w:marTop w:val="0"/>
      <w:marBottom w:val="0"/>
      <w:divBdr>
        <w:top w:val="none" w:sz="0" w:space="0" w:color="auto"/>
        <w:left w:val="none" w:sz="0" w:space="0" w:color="auto"/>
        <w:bottom w:val="none" w:sz="0" w:space="0" w:color="auto"/>
        <w:right w:val="none" w:sz="0" w:space="0" w:color="auto"/>
      </w:divBdr>
    </w:div>
    <w:div w:id="1986618832">
      <w:bodyDiv w:val="1"/>
      <w:marLeft w:val="0"/>
      <w:marRight w:val="0"/>
      <w:marTop w:val="0"/>
      <w:marBottom w:val="0"/>
      <w:divBdr>
        <w:top w:val="none" w:sz="0" w:space="0" w:color="auto"/>
        <w:left w:val="none" w:sz="0" w:space="0" w:color="auto"/>
        <w:bottom w:val="none" w:sz="0" w:space="0" w:color="auto"/>
        <w:right w:val="none" w:sz="0" w:space="0" w:color="auto"/>
      </w:divBdr>
    </w:div>
    <w:div w:id="1991664542">
      <w:bodyDiv w:val="1"/>
      <w:marLeft w:val="0"/>
      <w:marRight w:val="0"/>
      <w:marTop w:val="0"/>
      <w:marBottom w:val="0"/>
      <w:divBdr>
        <w:top w:val="none" w:sz="0" w:space="0" w:color="auto"/>
        <w:left w:val="none" w:sz="0" w:space="0" w:color="auto"/>
        <w:bottom w:val="none" w:sz="0" w:space="0" w:color="auto"/>
        <w:right w:val="none" w:sz="0" w:space="0" w:color="auto"/>
      </w:divBdr>
    </w:div>
    <w:div w:id="2004621346">
      <w:bodyDiv w:val="1"/>
      <w:marLeft w:val="0"/>
      <w:marRight w:val="0"/>
      <w:marTop w:val="0"/>
      <w:marBottom w:val="0"/>
      <w:divBdr>
        <w:top w:val="none" w:sz="0" w:space="0" w:color="auto"/>
        <w:left w:val="none" w:sz="0" w:space="0" w:color="auto"/>
        <w:bottom w:val="none" w:sz="0" w:space="0" w:color="auto"/>
        <w:right w:val="none" w:sz="0" w:space="0" w:color="auto"/>
      </w:divBdr>
    </w:div>
    <w:div w:id="2022079463">
      <w:bodyDiv w:val="1"/>
      <w:marLeft w:val="0"/>
      <w:marRight w:val="0"/>
      <w:marTop w:val="0"/>
      <w:marBottom w:val="0"/>
      <w:divBdr>
        <w:top w:val="none" w:sz="0" w:space="0" w:color="auto"/>
        <w:left w:val="none" w:sz="0" w:space="0" w:color="auto"/>
        <w:bottom w:val="none" w:sz="0" w:space="0" w:color="auto"/>
        <w:right w:val="none" w:sz="0" w:space="0" w:color="auto"/>
      </w:divBdr>
    </w:div>
    <w:div w:id="2022932038">
      <w:bodyDiv w:val="1"/>
      <w:marLeft w:val="0"/>
      <w:marRight w:val="0"/>
      <w:marTop w:val="0"/>
      <w:marBottom w:val="0"/>
      <w:divBdr>
        <w:top w:val="none" w:sz="0" w:space="0" w:color="auto"/>
        <w:left w:val="none" w:sz="0" w:space="0" w:color="auto"/>
        <w:bottom w:val="none" w:sz="0" w:space="0" w:color="auto"/>
        <w:right w:val="none" w:sz="0" w:space="0" w:color="auto"/>
      </w:divBdr>
    </w:div>
    <w:div w:id="2023314722">
      <w:bodyDiv w:val="1"/>
      <w:marLeft w:val="0"/>
      <w:marRight w:val="0"/>
      <w:marTop w:val="0"/>
      <w:marBottom w:val="0"/>
      <w:divBdr>
        <w:top w:val="none" w:sz="0" w:space="0" w:color="auto"/>
        <w:left w:val="none" w:sz="0" w:space="0" w:color="auto"/>
        <w:bottom w:val="none" w:sz="0" w:space="0" w:color="auto"/>
        <w:right w:val="none" w:sz="0" w:space="0" w:color="auto"/>
      </w:divBdr>
    </w:div>
    <w:div w:id="2034264258">
      <w:bodyDiv w:val="1"/>
      <w:marLeft w:val="0"/>
      <w:marRight w:val="0"/>
      <w:marTop w:val="0"/>
      <w:marBottom w:val="0"/>
      <w:divBdr>
        <w:top w:val="none" w:sz="0" w:space="0" w:color="auto"/>
        <w:left w:val="none" w:sz="0" w:space="0" w:color="auto"/>
        <w:bottom w:val="none" w:sz="0" w:space="0" w:color="auto"/>
        <w:right w:val="none" w:sz="0" w:space="0" w:color="auto"/>
      </w:divBdr>
    </w:div>
    <w:div w:id="2048292388">
      <w:bodyDiv w:val="1"/>
      <w:marLeft w:val="0"/>
      <w:marRight w:val="0"/>
      <w:marTop w:val="0"/>
      <w:marBottom w:val="0"/>
      <w:divBdr>
        <w:top w:val="none" w:sz="0" w:space="0" w:color="auto"/>
        <w:left w:val="none" w:sz="0" w:space="0" w:color="auto"/>
        <w:bottom w:val="none" w:sz="0" w:space="0" w:color="auto"/>
        <w:right w:val="none" w:sz="0" w:space="0" w:color="auto"/>
      </w:divBdr>
    </w:div>
    <w:div w:id="2056006494">
      <w:bodyDiv w:val="1"/>
      <w:marLeft w:val="0"/>
      <w:marRight w:val="0"/>
      <w:marTop w:val="0"/>
      <w:marBottom w:val="0"/>
      <w:divBdr>
        <w:top w:val="none" w:sz="0" w:space="0" w:color="auto"/>
        <w:left w:val="none" w:sz="0" w:space="0" w:color="auto"/>
        <w:bottom w:val="none" w:sz="0" w:space="0" w:color="auto"/>
        <w:right w:val="none" w:sz="0" w:space="0" w:color="auto"/>
      </w:divBdr>
    </w:div>
    <w:div w:id="2058166021">
      <w:bodyDiv w:val="1"/>
      <w:marLeft w:val="0"/>
      <w:marRight w:val="0"/>
      <w:marTop w:val="0"/>
      <w:marBottom w:val="0"/>
      <w:divBdr>
        <w:top w:val="none" w:sz="0" w:space="0" w:color="auto"/>
        <w:left w:val="none" w:sz="0" w:space="0" w:color="auto"/>
        <w:bottom w:val="none" w:sz="0" w:space="0" w:color="auto"/>
        <w:right w:val="none" w:sz="0" w:space="0" w:color="auto"/>
      </w:divBdr>
    </w:div>
    <w:div w:id="2059157855">
      <w:bodyDiv w:val="1"/>
      <w:marLeft w:val="0"/>
      <w:marRight w:val="0"/>
      <w:marTop w:val="0"/>
      <w:marBottom w:val="0"/>
      <w:divBdr>
        <w:top w:val="none" w:sz="0" w:space="0" w:color="auto"/>
        <w:left w:val="none" w:sz="0" w:space="0" w:color="auto"/>
        <w:bottom w:val="none" w:sz="0" w:space="0" w:color="auto"/>
        <w:right w:val="none" w:sz="0" w:space="0" w:color="auto"/>
      </w:divBdr>
    </w:div>
    <w:div w:id="2069766413">
      <w:bodyDiv w:val="1"/>
      <w:marLeft w:val="0"/>
      <w:marRight w:val="0"/>
      <w:marTop w:val="0"/>
      <w:marBottom w:val="0"/>
      <w:divBdr>
        <w:top w:val="none" w:sz="0" w:space="0" w:color="auto"/>
        <w:left w:val="none" w:sz="0" w:space="0" w:color="auto"/>
        <w:bottom w:val="none" w:sz="0" w:space="0" w:color="auto"/>
        <w:right w:val="none" w:sz="0" w:space="0" w:color="auto"/>
      </w:divBdr>
    </w:div>
    <w:div w:id="2072341804">
      <w:bodyDiv w:val="1"/>
      <w:marLeft w:val="0"/>
      <w:marRight w:val="0"/>
      <w:marTop w:val="0"/>
      <w:marBottom w:val="0"/>
      <w:divBdr>
        <w:top w:val="none" w:sz="0" w:space="0" w:color="auto"/>
        <w:left w:val="none" w:sz="0" w:space="0" w:color="auto"/>
        <w:bottom w:val="none" w:sz="0" w:space="0" w:color="auto"/>
        <w:right w:val="none" w:sz="0" w:space="0" w:color="auto"/>
      </w:divBdr>
    </w:div>
    <w:div w:id="2083520704">
      <w:bodyDiv w:val="1"/>
      <w:marLeft w:val="0"/>
      <w:marRight w:val="0"/>
      <w:marTop w:val="0"/>
      <w:marBottom w:val="0"/>
      <w:divBdr>
        <w:top w:val="none" w:sz="0" w:space="0" w:color="auto"/>
        <w:left w:val="none" w:sz="0" w:space="0" w:color="auto"/>
        <w:bottom w:val="none" w:sz="0" w:space="0" w:color="auto"/>
        <w:right w:val="none" w:sz="0" w:space="0" w:color="auto"/>
      </w:divBdr>
    </w:div>
    <w:div w:id="2087338366">
      <w:bodyDiv w:val="1"/>
      <w:marLeft w:val="0"/>
      <w:marRight w:val="0"/>
      <w:marTop w:val="0"/>
      <w:marBottom w:val="0"/>
      <w:divBdr>
        <w:top w:val="none" w:sz="0" w:space="0" w:color="auto"/>
        <w:left w:val="none" w:sz="0" w:space="0" w:color="auto"/>
        <w:bottom w:val="none" w:sz="0" w:space="0" w:color="auto"/>
        <w:right w:val="none" w:sz="0" w:space="0" w:color="auto"/>
      </w:divBdr>
      <w:divsChild>
        <w:div w:id="2037612217">
          <w:marLeft w:val="0"/>
          <w:marRight w:val="0"/>
          <w:marTop w:val="0"/>
          <w:marBottom w:val="0"/>
          <w:divBdr>
            <w:top w:val="none" w:sz="0" w:space="0" w:color="auto"/>
            <w:left w:val="none" w:sz="0" w:space="0" w:color="auto"/>
            <w:bottom w:val="none" w:sz="0" w:space="0" w:color="auto"/>
            <w:right w:val="none" w:sz="0" w:space="0" w:color="auto"/>
          </w:divBdr>
        </w:div>
        <w:div w:id="719280938">
          <w:marLeft w:val="0"/>
          <w:marRight w:val="0"/>
          <w:marTop w:val="0"/>
          <w:marBottom w:val="0"/>
          <w:divBdr>
            <w:top w:val="none" w:sz="0" w:space="0" w:color="auto"/>
            <w:left w:val="none" w:sz="0" w:space="0" w:color="auto"/>
            <w:bottom w:val="none" w:sz="0" w:space="0" w:color="auto"/>
            <w:right w:val="none" w:sz="0" w:space="0" w:color="auto"/>
          </w:divBdr>
        </w:div>
        <w:div w:id="203949960">
          <w:marLeft w:val="0"/>
          <w:marRight w:val="0"/>
          <w:marTop w:val="0"/>
          <w:marBottom w:val="0"/>
          <w:divBdr>
            <w:top w:val="none" w:sz="0" w:space="0" w:color="auto"/>
            <w:left w:val="none" w:sz="0" w:space="0" w:color="auto"/>
            <w:bottom w:val="none" w:sz="0" w:space="0" w:color="auto"/>
            <w:right w:val="none" w:sz="0" w:space="0" w:color="auto"/>
          </w:divBdr>
        </w:div>
        <w:div w:id="1682926577">
          <w:marLeft w:val="0"/>
          <w:marRight w:val="0"/>
          <w:marTop w:val="0"/>
          <w:marBottom w:val="0"/>
          <w:divBdr>
            <w:top w:val="none" w:sz="0" w:space="0" w:color="auto"/>
            <w:left w:val="none" w:sz="0" w:space="0" w:color="auto"/>
            <w:bottom w:val="none" w:sz="0" w:space="0" w:color="auto"/>
            <w:right w:val="none" w:sz="0" w:space="0" w:color="auto"/>
          </w:divBdr>
        </w:div>
        <w:div w:id="894969749">
          <w:marLeft w:val="0"/>
          <w:marRight w:val="0"/>
          <w:marTop w:val="0"/>
          <w:marBottom w:val="0"/>
          <w:divBdr>
            <w:top w:val="none" w:sz="0" w:space="0" w:color="auto"/>
            <w:left w:val="none" w:sz="0" w:space="0" w:color="auto"/>
            <w:bottom w:val="none" w:sz="0" w:space="0" w:color="auto"/>
            <w:right w:val="none" w:sz="0" w:space="0" w:color="auto"/>
          </w:divBdr>
        </w:div>
        <w:div w:id="291250255">
          <w:marLeft w:val="0"/>
          <w:marRight w:val="0"/>
          <w:marTop w:val="0"/>
          <w:marBottom w:val="0"/>
          <w:divBdr>
            <w:top w:val="none" w:sz="0" w:space="0" w:color="auto"/>
            <w:left w:val="none" w:sz="0" w:space="0" w:color="auto"/>
            <w:bottom w:val="none" w:sz="0" w:space="0" w:color="auto"/>
            <w:right w:val="none" w:sz="0" w:space="0" w:color="auto"/>
          </w:divBdr>
        </w:div>
        <w:div w:id="212735044">
          <w:marLeft w:val="0"/>
          <w:marRight w:val="0"/>
          <w:marTop w:val="0"/>
          <w:marBottom w:val="0"/>
          <w:divBdr>
            <w:top w:val="none" w:sz="0" w:space="0" w:color="auto"/>
            <w:left w:val="none" w:sz="0" w:space="0" w:color="auto"/>
            <w:bottom w:val="none" w:sz="0" w:space="0" w:color="auto"/>
            <w:right w:val="none" w:sz="0" w:space="0" w:color="auto"/>
          </w:divBdr>
        </w:div>
        <w:div w:id="186843370">
          <w:marLeft w:val="0"/>
          <w:marRight w:val="0"/>
          <w:marTop w:val="0"/>
          <w:marBottom w:val="0"/>
          <w:divBdr>
            <w:top w:val="none" w:sz="0" w:space="0" w:color="auto"/>
            <w:left w:val="none" w:sz="0" w:space="0" w:color="auto"/>
            <w:bottom w:val="none" w:sz="0" w:space="0" w:color="auto"/>
            <w:right w:val="none" w:sz="0" w:space="0" w:color="auto"/>
          </w:divBdr>
        </w:div>
        <w:div w:id="132990293">
          <w:marLeft w:val="0"/>
          <w:marRight w:val="0"/>
          <w:marTop w:val="0"/>
          <w:marBottom w:val="0"/>
          <w:divBdr>
            <w:top w:val="none" w:sz="0" w:space="0" w:color="auto"/>
            <w:left w:val="none" w:sz="0" w:space="0" w:color="auto"/>
            <w:bottom w:val="none" w:sz="0" w:space="0" w:color="auto"/>
            <w:right w:val="none" w:sz="0" w:space="0" w:color="auto"/>
          </w:divBdr>
        </w:div>
        <w:div w:id="1581209057">
          <w:marLeft w:val="0"/>
          <w:marRight w:val="0"/>
          <w:marTop w:val="0"/>
          <w:marBottom w:val="0"/>
          <w:divBdr>
            <w:top w:val="none" w:sz="0" w:space="0" w:color="auto"/>
            <w:left w:val="none" w:sz="0" w:space="0" w:color="auto"/>
            <w:bottom w:val="none" w:sz="0" w:space="0" w:color="auto"/>
            <w:right w:val="none" w:sz="0" w:space="0" w:color="auto"/>
          </w:divBdr>
        </w:div>
        <w:div w:id="1210147502">
          <w:marLeft w:val="0"/>
          <w:marRight w:val="0"/>
          <w:marTop w:val="0"/>
          <w:marBottom w:val="0"/>
          <w:divBdr>
            <w:top w:val="none" w:sz="0" w:space="0" w:color="auto"/>
            <w:left w:val="none" w:sz="0" w:space="0" w:color="auto"/>
            <w:bottom w:val="none" w:sz="0" w:space="0" w:color="auto"/>
            <w:right w:val="none" w:sz="0" w:space="0" w:color="auto"/>
          </w:divBdr>
        </w:div>
        <w:div w:id="1084834705">
          <w:marLeft w:val="0"/>
          <w:marRight w:val="0"/>
          <w:marTop w:val="0"/>
          <w:marBottom w:val="0"/>
          <w:divBdr>
            <w:top w:val="none" w:sz="0" w:space="0" w:color="auto"/>
            <w:left w:val="none" w:sz="0" w:space="0" w:color="auto"/>
            <w:bottom w:val="none" w:sz="0" w:space="0" w:color="auto"/>
            <w:right w:val="none" w:sz="0" w:space="0" w:color="auto"/>
          </w:divBdr>
        </w:div>
        <w:div w:id="557011371">
          <w:marLeft w:val="0"/>
          <w:marRight w:val="0"/>
          <w:marTop w:val="0"/>
          <w:marBottom w:val="0"/>
          <w:divBdr>
            <w:top w:val="none" w:sz="0" w:space="0" w:color="auto"/>
            <w:left w:val="none" w:sz="0" w:space="0" w:color="auto"/>
            <w:bottom w:val="none" w:sz="0" w:space="0" w:color="auto"/>
            <w:right w:val="none" w:sz="0" w:space="0" w:color="auto"/>
          </w:divBdr>
        </w:div>
        <w:div w:id="723018835">
          <w:marLeft w:val="0"/>
          <w:marRight w:val="0"/>
          <w:marTop w:val="0"/>
          <w:marBottom w:val="0"/>
          <w:divBdr>
            <w:top w:val="none" w:sz="0" w:space="0" w:color="auto"/>
            <w:left w:val="none" w:sz="0" w:space="0" w:color="auto"/>
            <w:bottom w:val="none" w:sz="0" w:space="0" w:color="auto"/>
            <w:right w:val="none" w:sz="0" w:space="0" w:color="auto"/>
          </w:divBdr>
        </w:div>
        <w:div w:id="1937324989">
          <w:marLeft w:val="0"/>
          <w:marRight w:val="0"/>
          <w:marTop w:val="0"/>
          <w:marBottom w:val="0"/>
          <w:divBdr>
            <w:top w:val="none" w:sz="0" w:space="0" w:color="auto"/>
            <w:left w:val="none" w:sz="0" w:space="0" w:color="auto"/>
            <w:bottom w:val="none" w:sz="0" w:space="0" w:color="auto"/>
            <w:right w:val="none" w:sz="0" w:space="0" w:color="auto"/>
          </w:divBdr>
        </w:div>
        <w:div w:id="1822962655">
          <w:marLeft w:val="0"/>
          <w:marRight w:val="0"/>
          <w:marTop w:val="0"/>
          <w:marBottom w:val="0"/>
          <w:divBdr>
            <w:top w:val="none" w:sz="0" w:space="0" w:color="auto"/>
            <w:left w:val="none" w:sz="0" w:space="0" w:color="auto"/>
            <w:bottom w:val="none" w:sz="0" w:space="0" w:color="auto"/>
            <w:right w:val="none" w:sz="0" w:space="0" w:color="auto"/>
          </w:divBdr>
        </w:div>
        <w:div w:id="186913342">
          <w:marLeft w:val="0"/>
          <w:marRight w:val="0"/>
          <w:marTop w:val="0"/>
          <w:marBottom w:val="0"/>
          <w:divBdr>
            <w:top w:val="none" w:sz="0" w:space="0" w:color="auto"/>
            <w:left w:val="none" w:sz="0" w:space="0" w:color="auto"/>
            <w:bottom w:val="none" w:sz="0" w:space="0" w:color="auto"/>
            <w:right w:val="none" w:sz="0" w:space="0" w:color="auto"/>
          </w:divBdr>
        </w:div>
        <w:div w:id="1513183932">
          <w:marLeft w:val="0"/>
          <w:marRight w:val="0"/>
          <w:marTop w:val="0"/>
          <w:marBottom w:val="0"/>
          <w:divBdr>
            <w:top w:val="none" w:sz="0" w:space="0" w:color="auto"/>
            <w:left w:val="none" w:sz="0" w:space="0" w:color="auto"/>
            <w:bottom w:val="none" w:sz="0" w:space="0" w:color="auto"/>
            <w:right w:val="none" w:sz="0" w:space="0" w:color="auto"/>
          </w:divBdr>
        </w:div>
        <w:div w:id="233971440">
          <w:marLeft w:val="0"/>
          <w:marRight w:val="0"/>
          <w:marTop w:val="0"/>
          <w:marBottom w:val="0"/>
          <w:divBdr>
            <w:top w:val="none" w:sz="0" w:space="0" w:color="auto"/>
            <w:left w:val="none" w:sz="0" w:space="0" w:color="auto"/>
            <w:bottom w:val="none" w:sz="0" w:space="0" w:color="auto"/>
            <w:right w:val="none" w:sz="0" w:space="0" w:color="auto"/>
          </w:divBdr>
        </w:div>
        <w:div w:id="2098205899">
          <w:marLeft w:val="0"/>
          <w:marRight w:val="0"/>
          <w:marTop w:val="0"/>
          <w:marBottom w:val="0"/>
          <w:divBdr>
            <w:top w:val="none" w:sz="0" w:space="0" w:color="auto"/>
            <w:left w:val="none" w:sz="0" w:space="0" w:color="auto"/>
            <w:bottom w:val="none" w:sz="0" w:space="0" w:color="auto"/>
            <w:right w:val="none" w:sz="0" w:space="0" w:color="auto"/>
          </w:divBdr>
        </w:div>
        <w:div w:id="1143691160">
          <w:marLeft w:val="0"/>
          <w:marRight w:val="0"/>
          <w:marTop w:val="0"/>
          <w:marBottom w:val="0"/>
          <w:divBdr>
            <w:top w:val="none" w:sz="0" w:space="0" w:color="auto"/>
            <w:left w:val="none" w:sz="0" w:space="0" w:color="auto"/>
            <w:bottom w:val="none" w:sz="0" w:space="0" w:color="auto"/>
            <w:right w:val="none" w:sz="0" w:space="0" w:color="auto"/>
          </w:divBdr>
        </w:div>
        <w:div w:id="15737555">
          <w:marLeft w:val="0"/>
          <w:marRight w:val="0"/>
          <w:marTop w:val="0"/>
          <w:marBottom w:val="0"/>
          <w:divBdr>
            <w:top w:val="none" w:sz="0" w:space="0" w:color="auto"/>
            <w:left w:val="none" w:sz="0" w:space="0" w:color="auto"/>
            <w:bottom w:val="none" w:sz="0" w:space="0" w:color="auto"/>
            <w:right w:val="none" w:sz="0" w:space="0" w:color="auto"/>
          </w:divBdr>
        </w:div>
        <w:div w:id="2096366061">
          <w:marLeft w:val="0"/>
          <w:marRight w:val="0"/>
          <w:marTop w:val="0"/>
          <w:marBottom w:val="0"/>
          <w:divBdr>
            <w:top w:val="none" w:sz="0" w:space="0" w:color="auto"/>
            <w:left w:val="none" w:sz="0" w:space="0" w:color="auto"/>
            <w:bottom w:val="none" w:sz="0" w:space="0" w:color="auto"/>
            <w:right w:val="none" w:sz="0" w:space="0" w:color="auto"/>
          </w:divBdr>
        </w:div>
        <w:div w:id="1770469233">
          <w:marLeft w:val="0"/>
          <w:marRight w:val="0"/>
          <w:marTop w:val="0"/>
          <w:marBottom w:val="0"/>
          <w:divBdr>
            <w:top w:val="none" w:sz="0" w:space="0" w:color="auto"/>
            <w:left w:val="none" w:sz="0" w:space="0" w:color="auto"/>
            <w:bottom w:val="none" w:sz="0" w:space="0" w:color="auto"/>
            <w:right w:val="none" w:sz="0" w:space="0" w:color="auto"/>
          </w:divBdr>
        </w:div>
        <w:div w:id="64649558">
          <w:marLeft w:val="0"/>
          <w:marRight w:val="0"/>
          <w:marTop w:val="0"/>
          <w:marBottom w:val="0"/>
          <w:divBdr>
            <w:top w:val="none" w:sz="0" w:space="0" w:color="auto"/>
            <w:left w:val="none" w:sz="0" w:space="0" w:color="auto"/>
            <w:bottom w:val="none" w:sz="0" w:space="0" w:color="auto"/>
            <w:right w:val="none" w:sz="0" w:space="0" w:color="auto"/>
          </w:divBdr>
        </w:div>
        <w:div w:id="2122527145">
          <w:marLeft w:val="0"/>
          <w:marRight w:val="0"/>
          <w:marTop w:val="0"/>
          <w:marBottom w:val="0"/>
          <w:divBdr>
            <w:top w:val="none" w:sz="0" w:space="0" w:color="auto"/>
            <w:left w:val="none" w:sz="0" w:space="0" w:color="auto"/>
            <w:bottom w:val="none" w:sz="0" w:space="0" w:color="auto"/>
            <w:right w:val="none" w:sz="0" w:space="0" w:color="auto"/>
          </w:divBdr>
        </w:div>
        <w:div w:id="877545346">
          <w:marLeft w:val="0"/>
          <w:marRight w:val="0"/>
          <w:marTop w:val="0"/>
          <w:marBottom w:val="0"/>
          <w:divBdr>
            <w:top w:val="none" w:sz="0" w:space="0" w:color="auto"/>
            <w:left w:val="none" w:sz="0" w:space="0" w:color="auto"/>
            <w:bottom w:val="none" w:sz="0" w:space="0" w:color="auto"/>
            <w:right w:val="none" w:sz="0" w:space="0" w:color="auto"/>
          </w:divBdr>
        </w:div>
        <w:div w:id="1404908644">
          <w:marLeft w:val="0"/>
          <w:marRight w:val="0"/>
          <w:marTop w:val="0"/>
          <w:marBottom w:val="0"/>
          <w:divBdr>
            <w:top w:val="none" w:sz="0" w:space="0" w:color="auto"/>
            <w:left w:val="none" w:sz="0" w:space="0" w:color="auto"/>
            <w:bottom w:val="none" w:sz="0" w:space="0" w:color="auto"/>
            <w:right w:val="none" w:sz="0" w:space="0" w:color="auto"/>
          </w:divBdr>
        </w:div>
        <w:div w:id="75176640">
          <w:marLeft w:val="0"/>
          <w:marRight w:val="0"/>
          <w:marTop w:val="0"/>
          <w:marBottom w:val="0"/>
          <w:divBdr>
            <w:top w:val="none" w:sz="0" w:space="0" w:color="auto"/>
            <w:left w:val="none" w:sz="0" w:space="0" w:color="auto"/>
            <w:bottom w:val="none" w:sz="0" w:space="0" w:color="auto"/>
            <w:right w:val="none" w:sz="0" w:space="0" w:color="auto"/>
          </w:divBdr>
        </w:div>
        <w:div w:id="898982993">
          <w:marLeft w:val="0"/>
          <w:marRight w:val="0"/>
          <w:marTop w:val="0"/>
          <w:marBottom w:val="0"/>
          <w:divBdr>
            <w:top w:val="none" w:sz="0" w:space="0" w:color="auto"/>
            <w:left w:val="none" w:sz="0" w:space="0" w:color="auto"/>
            <w:bottom w:val="none" w:sz="0" w:space="0" w:color="auto"/>
            <w:right w:val="none" w:sz="0" w:space="0" w:color="auto"/>
          </w:divBdr>
        </w:div>
        <w:div w:id="285624535">
          <w:marLeft w:val="0"/>
          <w:marRight w:val="0"/>
          <w:marTop w:val="0"/>
          <w:marBottom w:val="0"/>
          <w:divBdr>
            <w:top w:val="none" w:sz="0" w:space="0" w:color="auto"/>
            <w:left w:val="none" w:sz="0" w:space="0" w:color="auto"/>
            <w:bottom w:val="none" w:sz="0" w:space="0" w:color="auto"/>
            <w:right w:val="none" w:sz="0" w:space="0" w:color="auto"/>
          </w:divBdr>
        </w:div>
        <w:div w:id="231432975">
          <w:marLeft w:val="0"/>
          <w:marRight w:val="0"/>
          <w:marTop w:val="0"/>
          <w:marBottom w:val="0"/>
          <w:divBdr>
            <w:top w:val="none" w:sz="0" w:space="0" w:color="auto"/>
            <w:left w:val="none" w:sz="0" w:space="0" w:color="auto"/>
            <w:bottom w:val="none" w:sz="0" w:space="0" w:color="auto"/>
            <w:right w:val="none" w:sz="0" w:space="0" w:color="auto"/>
          </w:divBdr>
        </w:div>
        <w:div w:id="1401250729">
          <w:marLeft w:val="0"/>
          <w:marRight w:val="0"/>
          <w:marTop w:val="0"/>
          <w:marBottom w:val="0"/>
          <w:divBdr>
            <w:top w:val="none" w:sz="0" w:space="0" w:color="auto"/>
            <w:left w:val="none" w:sz="0" w:space="0" w:color="auto"/>
            <w:bottom w:val="none" w:sz="0" w:space="0" w:color="auto"/>
            <w:right w:val="none" w:sz="0" w:space="0" w:color="auto"/>
          </w:divBdr>
        </w:div>
        <w:div w:id="2001469994">
          <w:marLeft w:val="0"/>
          <w:marRight w:val="0"/>
          <w:marTop w:val="0"/>
          <w:marBottom w:val="0"/>
          <w:divBdr>
            <w:top w:val="none" w:sz="0" w:space="0" w:color="auto"/>
            <w:left w:val="none" w:sz="0" w:space="0" w:color="auto"/>
            <w:bottom w:val="none" w:sz="0" w:space="0" w:color="auto"/>
            <w:right w:val="none" w:sz="0" w:space="0" w:color="auto"/>
          </w:divBdr>
        </w:div>
        <w:div w:id="414786670">
          <w:marLeft w:val="0"/>
          <w:marRight w:val="0"/>
          <w:marTop w:val="0"/>
          <w:marBottom w:val="0"/>
          <w:divBdr>
            <w:top w:val="none" w:sz="0" w:space="0" w:color="auto"/>
            <w:left w:val="none" w:sz="0" w:space="0" w:color="auto"/>
            <w:bottom w:val="none" w:sz="0" w:space="0" w:color="auto"/>
            <w:right w:val="none" w:sz="0" w:space="0" w:color="auto"/>
          </w:divBdr>
        </w:div>
        <w:div w:id="340819520">
          <w:marLeft w:val="0"/>
          <w:marRight w:val="0"/>
          <w:marTop w:val="0"/>
          <w:marBottom w:val="0"/>
          <w:divBdr>
            <w:top w:val="none" w:sz="0" w:space="0" w:color="auto"/>
            <w:left w:val="none" w:sz="0" w:space="0" w:color="auto"/>
            <w:bottom w:val="none" w:sz="0" w:space="0" w:color="auto"/>
            <w:right w:val="none" w:sz="0" w:space="0" w:color="auto"/>
          </w:divBdr>
        </w:div>
        <w:div w:id="6519706">
          <w:marLeft w:val="0"/>
          <w:marRight w:val="0"/>
          <w:marTop w:val="0"/>
          <w:marBottom w:val="0"/>
          <w:divBdr>
            <w:top w:val="none" w:sz="0" w:space="0" w:color="auto"/>
            <w:left w:val="none" w:sz="0" w:space="0" w:color="auto"/>
            <w:bottom w:val="none" w:sz="0" w:space="0" w:color="auto"/>
            <w:right w:val="none" w:sz="0" w:space="0" w:color="auto"/>
          </w:divBdr>
        </w:div>
        <w:div w:id="1867715422">
          <w:marLeft w:val="0"/>
          <w:marRight w:val="0"/>
          <w:marTop w:val="0"/>
          <w:marBottom w:val="0"/>
          <w:divBdr>
            <w:top w:val="none" w:sz="0" w:space="0" w:color="auto"/>
            <w:left w:val="none" w:sz="0" w:space="0" w:color="auto"/>
            <w:bottom w:val="none" w:sz="0" w:space="0" w:color="auto"/>
            <w:right w:val="none" w:sz="0" w:space="0" w:color="auto"/>
          </w:divBdr>
        </w:div>
        <w:div w:id="11496600">
          <w:marLeft w:val="0"/>
          <w:marRight w:val="0"/>
          <w:marTop w:val="0"/>
          <w:marBottom w:val="0"/>
          <w:divBdr>
            <w:top w:val="none" w:sz="0" w:space="0" w:color="auto"/>
            <w:left w:val="none" w:sz="0" w:space="0" w:color="auto"/>
            <w:bottom w:val="none" w:sz="0" w:space="0" w:color="auto"/>
            <w:right w:val="none" w:sz="0" w:space="0" w:color="auto"/>
          </w:divBdr>
        </w:div>
        <w:div w:id="685601626">
          <w:marLeft w:val="0"/>
          <w:marRight w:val="0"/>
          <w:marTop w:val="0"/>
          <w:marBottom w:val="0"/>
          <w:divBdr>
            <w:top w:val="none" w:sz="0" w:space="0" w:color="auto"/>
            <w:left w:val="none" w:sz="0" w:space="0" w:color="auto"/>
            <w:bottom w:val="none" w:sz="0" w:space="0" w:color="auto"/>
            <w:right w:val="none" w:sz="0" w:space="0" w:color="auto"/>
          </w:divBdr>
        </w:div>
        <w:div w:id="1916892699">
          <w:marLeft w:val="0"/>
          <w:marRight w:val="0"/>
          <w:marTop w:val="0"/>
          <w:marBottom w:val="0"/>
          <w:divBdr>
            <w:top w:val="none" w:sz="0" w:space="0" w:color="auto"/>
            <w:left w:val="none" w:sz="0" w:space="0" w:color="auto"/>
            <w:bottom w:val="none" w:sz="0" w:space="0" w:color="auto"/>
            <w:right w:val="none" w:sz="0" w:space="0" w:color="auto"/>
          </w:divBdr>
        </w:div>
        <w:div w:id="437262913">
          <w:marLeft w:val="0"/>
          <w:marRight w:val="0"/>
          <w:marTop w:val="0"/>
          <w:marBottom w:val="0"/>
          <w:divBdr>
            <w:top w:val="none" w:sz="0" w:space="0" w:color="auto"/>
            <w:left w:val="none" w:sz="0" w:space="0" w:color="auto"/>
            <w:bottom w:val="none" w:sz="0" w:space="0" w:color="auto"/>
            <w:right w:val="none" w:sz="0" w:space="0" w:color="auto"/>
          </w:divBdr>
        </w:div>
        <w:div w:id="1019895375">
          <w:marLeft w:val="0"/>
          <w:marRight w:val="0"/>
          <w:marTop w:val="0"/>
          <w:marBottom w:val="0"/>
          <w:divBdr>
            <w:top w:val="none" w:sz="0" w:space="0" w:color="auto"/>
            <w:left w:val="none" w:sz="0" w:space="0" w:color="auto"/>
            <w:bottom w:val="none" w:sz="0" w:space="0" w:color="auto"/>
            <w:right w:val="none" w:sz="0" w:space="0" w:color="auto"/>
          </w:divBdr>
        </w:div>
        <w:div w:id="867791392">
          <w:marLeft w:val="0"/>
          <w:marRight w:val="0"/>
          <w:marTop w:val="0"/>
          <w:marBottom w:val="0"/>
          <w:divBdr>
            <w:top w:val="none" w:sz="0" w:space="0" w:color="auto"/>
            <w:left w:val="none" w:sz="0" w:space="0" w:color="auto"/>
            <w:bottom w:val="none" w:sz="0" w:space="0" w:color="auto"/>
            <w:right w:val="none" w:sz="0" w:space="0" w:color="auto"/>
          </w:divBdr>
        </w:div>
        <w:div w:id="1422097516">
          <w:marLeft w:val="0"/>
          <w:marRight w:val="0"/>
          <w:marTop w:val="0"/>
          <w:marBottom w:val="0"/>
          <w:divBdr>
            <w:top w:val="none" w:sz="0" w:space="0" w:color="auto"/>
            <w:left w:val="none" w:sz="0" w:space="0" w:color="auto"/>
            <w:bottom w:val="none" w:sz="0" w:space="0" w:color="auto"/>
            <w:right w:val="none" w:sz="0" w:space="0" w:color="auto"/>
          </w:divBdr>
        </w:div>
        <w:div w:id="1900506622">
          <w:marLeft w:val="0"/>
          <w:marRight w:val="0"/>
          <w:marTop w:val="0"/>
          <w:marBottom w:val="0"/>
          <w:divBdr>
            <w:top w:val="none" w:sz="0" w:space="0" w:color="auto"/>
            <w:left w:val="none" w:sz="0" w:space="0" w:color="auto"/>
            <w:bottom w:val="none" w:sz="0" w:space="0" w:color="auto"/>
            <w:right w:val="none" w:sz="0" w:space="0" w:color="auto"/>
          </w:divBdr>
        </w:div>
        <w:div w:id="1194153871">
          <w:marLeft w:val="0"/>
          <w:marRight w:val="0"/>
          <w:marTop w:val="0"/>
          <w:marBottom w:val="0"/>
          <w:divBdr>
            <w:top w:val="none" w:sz="0" w:space="0" w:color="auto"/>
            <w:left w:val="none" w:sz="0" w:space="0" w:color="auto"/>
            <w:bottom w:val="none" w:sz="0" w:space="0" w:color="auto"/>
            <w:right w:val="none" w:sz="0" w:space="0" w:color="auto"/>
          </w:divBdr>
        </w:div>
        <w:div w:id="819425333">
          <w:marLeft w:val="0"/>
          <w:marRight w:val="0"/>
          <w:marTop w:val="0"/>
          <w:marBottom w:val="0"/>
          <w:divBdr>
            <w:top w:val="none" w:sz="0" w:space="0" w:color="auto"/>
            <w:left w:val="none" w:sz="0" w:space="0" w:color="auto"/>
            <w:bottom w:val="none" w:sz="0" w:space="0" w:color="auto"/>
            <w:right w:val="none" w:sz="0" w:space="0" w:color="auto"/>
          </w:divBdr>
        </w:div>
        <w:div w:id="1246188510">
          <w:marLeft w:val="0"/>
          <w:marRight w:val="0"/>
          <w:marTop w:val="0"/>
          <w:marBottom w:val="0"/>
          <w:divBdr>
            <w:top w:val="none" w:sz="0" w:space="0" w:color="auto"/>
            <w:left w:val="none" w:sz="0" w:space="0" w:color="auto"/>
            <w:bottom w:val="none" w:sz="0" w:space="0" w:color="auto"/>
            <w:right w:val="none" w:sz="0" w:space="0" w:color="auto"/>
          </w:divBdr>
        </w:div>
        <w:div w:id="309949041">
          <w:marLeft w:val="0"/>
          <w:marRight w:val="0"/>
          <w:marTop w:val="0"/>
          <w:marBottom w:val="0"/>
          <w:divBdr>
            <w:top w:val="none" w:sz="0" w:space="0" w:color="auto"/>
            <w:left w:val="none" w:sz="0" w:space="0" w:color="auto"/>
            <w:bottom w:val="none" w:sz="0" w:space="0" w:color="auto"/>
            <w:right w:val="none" w:sz="0" w:space="0" w:color="auto"/>
          </w:divBdr>
        </w:div>
        <w:div w:id="2033921063">
          <w:marLeft w:val="0"/>
          <w:marRight w:val="0"/>
          <w:marTop w:val="0"/>
          <w:marBottom w:val="0"/>
          <w:divBdr>
            <w:top w:val="none" w:sz="0" w:space="0" w:color="auto"/>
            <w:left w:val="none" w:sz="0" w:space="0" w:color="auto"/>
            <w:bottom w:val="none" w:sz="0" w:space="0" w:color="auto"/>
            <w:right w:val="none" w:sz="0" w:space="0" w:color="auto"/>
          </w:divBdr>
        </w:div>
        <w:div w:id="1651327233">
          <w:marLeft w:val="0"/>
          <w:marRight w:val="0"/>
          <w:marTop w:val="0"/>
          <w:marBottom w:val="0"/>
          <w:divBdr>
            <w:top w:val="none" w:sz="0" w:space="0" w:color="auto"/>
            <w:left w:val="none" w:sz="0" w:space="0" w:color="auto"/>
            <w:bottom w:val="none" w:sz="0" w:space="0" w:color="auto"/>
            <w:right w:val="none" w:sz="0" w:space="0" w:color="auto"/>
          </w:divBdr>
        </w:div>
        <w:div w:id="1456561906">
          <w:marLeft w:val="0"/>
          <w:marRight w:val="0"/>
          <w:marTop w:val="0"/>
          <w:marBottom w:val="0"/>
          <w:divBdr>
            <w:top w:val="none" w:sz="0" w:space="0" w:color="auto"/>
            <w:left w:val="none" w:sz="0" w:space="0" w:color="auto"/>
            <w:bottom w:val="none" w:sz="0" w:space="0" w:color="auto"/>
            <w:right w:val="none" w:sz="0" w:space="0" w:color="auto"/>
          </w:divBdr>
        </w:div>
        <w:div w:id="138420713">
          <w:marLeft w:val="0"/>
          <w:marRight w:val="0"/>
          <w:marTop w:val="0"/>
          <w:marBottom w:val="0"/>
          <w:divBdr>
            <w:top w:val="none" w:sz="0" w:space="0" w:color="auto"/>
            <w:left w:val="none" w:sz="0" w:space="0" w:color="auto"/>
            <w:bottom w:val="none" w:sz="0" w:space="0" w:color="auto"/>
            <w:right w:val="none" w:sz="0" w:space="0" w:color="auto"/>
          </w:divBdr>
        </w:div>
        <w:div w:id="179390641">
          <w:marLeft w:val="0"/>
          <w:marRight w:val="0"/>
          <w:marTop w:val="0"/>
          <w:marBottom w:val="0"/>
          <w:divBdr>
            <w:top w:val="none" w:sz="0" w:space="0" w:color="auto"/>
            <w:left w:val="none" w:sz="0" w:space="0" w:color="auto"/>
            <w:bottom w:val="none" w:sz="0" w:space="0" w:color="auto"/>
            <w:right w:val="none" w:sz="0" w:space="0" w:color="auto"/>
          </w:divBdr>
        </w:div>
        <w:div w:id="1558932320">
          <w:marLeft w:val="0"/>
          <w:marRight w:val="0"/>
          <w:marTop w:val="0"/>
          <w:marBottom w:val="0"/>
          <w:divBdr>
            <w:top w:val="none" w:sz="0" w:space="0" w:color="auto"/>
            <w:left w:val="none" w:sz="0" w:space="0" w:color="auto"/>
            <w:bottom w:val="none" w:sz="0" w:space="0" w:color="auto"/>
            <w:right w:val="none" w:sz="0" w:space="0" w:color="auto"/>
          </w:divBdr>
        </w:div>
        <w:div w:id="1610356028">
          <w:marLeft w:val="0"/>
          <w:marRight w:val="0"/>
          <w:marTop w:val="0"/>
          <w:marBottom w:val="0"/>
          <w:divBdr>
            <w:top w:val="none" w:sz="0" w:space="0" w:color="auto"/>
            <w:left w:val="none" w:sz="0" w:space="0" w:color="auto"/>
            <w:bottom w:val="none" w:sz="0" w:space="0" w:color="auto"/>
            <w:right w:val="none" w:sz="0" w:space="0" w:color="auto"/>
          </w:divBdr>
        </w:div>
        <w:div w:id="703867256">
          <w:marLeft w:val="0"/>
          <w:marRight w:val="0"/>
          <w:marTop w:val="0"/>
          <w:marBottom w:val="0"/>
          <w:divBdr>
            <w:top w:val="none" w:sz="0" w:space="0" w:color="auto"/>
            <w:left w:val="none" w:sz="0" w:space="0" w:color="auto"/>
            <w:bottom w:val="none" w:sz="0" w:space="0" w:color="auto"/>
            <w:right w:val="none" w:sz="0" w:space="0" w:color="auto"/>
          </w:divBdr>
        </w:div>
        <w:div w:id="1719165221">
          <w:marLeft w:val="0"/>
          <w:marRight w:val="0"/>
          <w:marTop w:val="0"/>
          <w:marBottom w:val="0"/>
          <w:divBdr>
            <w:top w:val="none" w:sz="0" w:space="0" w:color="auto"/>
            <w:left w:val="none" w:sz="0" w:space="0" w:color="auto"/>
            <w:bottom w:val="none" w:sz="0" w:space="0" w:color="auto"/>
            <w:right w:val="none" w:sz="0" w:space="0" w:color="auto"/>
          </w:divBdr>
        </w:div>
        <w:div w:id="1757046169">
          <w:marLeft w:val="0"/>
          <w:marRight w:val="0"/>
          <w:marTop w:val="0"/>
          <w:marBottom w:val="0"/>
          <w:divBdr>
            <w:top w:val="none" w:sz="0" w:space="0" w:color="auto"/>
            <w:left w:val="none" w:sz="0" w:space="0" w:color="auto"/>
            <w:bottom w:val="none" w:sz="0" w:space="0" w:color="auto"/>
            <w:right w:val="none" w:sz="0" w:space="0" w:color="auto"/>
          </w:divBdr>
        </w:div>
        <w:div w:id="1340431018">
          <w:marLeft w:val="0"/>
          <w:marRight w:val="0"/>
          <w:marTop w:val="0"/>
          <w:marBottom w:val="0"/>
          <w:divBdr>
            <w:top w:val="none" w:sz="0" w:space="0" w:color="auto"/>
            <w:left w:val="none" w:sz="0" w:space="0" w:color="auto"/>
            <w:bottom w:val="none" w:sz="0" w:space="0" w:color="auto"/>
            <w:right w:val="none" w:sz="0" w:space="0" w:color="auto"/>
          </w:divBdr>
        </w:div>
        <w:div w:id="1585065495">
          <w:marLeft w:val="0"/>
          <w:marRight w:val="0"/>
          <w:marTop w:val="0"/>
          <w:marBottom w:val="0"/>
          <w:divBdr>
            <w:top w:val="none" w:sz="0" w:space="0" w:color="auto"/>
            <w:left w:val="none" w:sz="0" w:space="0" w:color="auto"/>
            <w:bottom w:val="none" w:sz="0" w:space="0" w:color="auto"/>
            <w:right w:val="none" w:sz="0" w:space="0" w:color="auto"/>
          </w:divBdr>
        </w:div>
        <w:div w:id="1150292373">
          <w:marLeft w:val="0"/>
          <w:marRight w:val="0"/>
          <w:marTop w:val="0"/>
          <w:marBottom w:val="0"/>
          <w:divBdr>
            <w:top w:val="none" w:sz="0" w:space="0" w:color="auto"/>
            <w:left w:val="none" w:sz="0" w:space="0" w:color="auto"/>
            <w:bottom w:val="none" w:sz="0" w:space="0" w:color="auto"/>
            <w:right w:val="none" w:sz="0" w:space="0" w:color="auto"/>
          </w:divBdr>
        </w:div>
        <w:div w:id="2146464971">
          <w:marLeft w:val="0"/>
          <w:marRight w:val="0"/>
          <w:marTop w:val="0"/>
          <w:marBottom w:val="0"/>
          <w:divBdr>
            <w:top w:val="none" w:sz="0" w:space="0" w:color="auto"/>
            <w:left w:val="none" w:sz="0" w:space="0" w:color="auto"/>
            <w:bottom w:val="none" w:sz="0" w:space="0" w:color="auto"/>
            <w:right w:val="none" w:sz="0" w:space="0" w:color="auto"/>
          </w:divBdr>
        </w:div>
        <w:div w:id="766003456">
          <w:marLeft w:val="0"/>
          <w:marRight w:val="0"/>
          <w:marTop w:val="0"/>
          <w:marBottom w:val="0"/>
          <w:divBdr>
            <w:top w:val="none" w:sz="0" w:space="0" w:color="auto"/>
            <w:left w:val="none" w:sz="0" w:space="0" w:color="auto"/>
            <w:bottom w:val="none" w:sz="0" w:space="0" w:color="auto"/>
            <w:right w:val="none" w:sz="0" w:space="0" w:color="auto"/>
          </w:divBdr>
        </w:div>
        <w:div w:id="787815190">
          <w:marLeft w:val="0"/>
          <w:marRight w:val="0"/>
          <w:marTop w:val="0"/>
          <w:marBottom w:val="0"/>
          <w:divBdr>
            <w:top w:val="none" w:sz="0" w:space="0" w:color="auto"/>
            <w:left w:val="none" w:sz="0" w:space="0" w:color="auto"/>
            <w:bottom w:val="none" w:sz="0" w:space="0" w:color="auto"/>
            <w:right w:val="none" w:sz="0" w:space="0" w:color="auto"/>
          </w:divBdr>
        </w:div>
        <w:div w:id="574318471">
          <w:marLeft w:val="0"/>
          <w:marRight w:val="0"/>
          <w:marTop w:val="0"/>
          <w:marBottom w:val="0"/>
          <w:divBdr>
            <w:top w:val="none" w:sz="0" w:space="0" w:color="auto"/>
            <w:left w:val="none" w:sz="0" w:space="0" w:color="auto"/>
            <w:bottom w:val="none" w:sz="0" w:space="0" w:color="auto"/>
            <w:right w:val="none" w:sz="0" w:space="0" w:color="auto"/>
          </w:divBdr>
        </w:div>
        <w:div w:id="1426271866">
          <w:marLeft w:val="0"/>
          <w:marRight w:val="0"/>
          <w:marTop w:val="0"/>
          <w:marBottom w:val="0"/>
          <w:divBdr>
            <w:top w:val="none" w:sz="0" w:space="0" w:color="auto"/>
            <w:left w:val="none" w:sz="0" w:space="0" w:color="auto"/>
            <w:bottom w:val="none" w:sz="0" w:space="0" w:color="auto"/>
            <w:right w:val="none" w:sz="0" w:space="0" w:color="auto"/>
          </w:divBdr>
        </w:div>
        <w:div w:id="128480389">
          <w:marLeft w:val="0"/>
          <w:marRight w:val="0"/>
          <w:marTop w:val="0"/>
          <w:marBottom w:val="0"/>
          <w:divBdr>
            <w:top w:val="none" w:sz="0" w:space="0" w:color="auto"/>
            <w:left w:val="none" w:sz="0" w:space="0" w:color="auto"/>
            <w:bottom w:val="none" w:sz="0" w:space="0" w:color="auto"/>
            <w:right w:val="none" w:sz="0" w:space="0" w:color="auto"/>
          </w:divBdr>
        </w:div>
        <w:div w:id="1322390290">
          <w:marLeft w:val="0"/>
          <w:marRight w:val="0"/>
          <w:marTop w:val="0"/>
          <w:marBottom w:val="0"/>
          <w:divBdr>
            <w:top w:val="none" w:sz="0" w:space="0" w:color="auto"/>
            <w:left w:val="none" w:sz="0" w:space="0" w:color="auto"/>
            <w:bottom w:val="none" w:sz="0" w:space="0" w:color="auto"/>
            <w:right w:val="none" w:sz="0" w:space="0" w:color="auto"/>
          </w:divBdr>
        </w:div>
        <w:div w:id="520050040">
          <w:marLeft w:val="0"/>
          <w:marRight w:val="0"/>
          <w:marTop w:val="0"/>
          <w:marBottom w:val="0"/>
          <w:divBdr>
            <w:top w:val="none" w:sz="0" w:space="0" w:color="auto"/>
            <w:left w:val="none" w:sz="0" w:space="0" w:color="auto"/>
            <w:bottom w:val="none" w:sz="0" w:space="0" w:color="auto"/>
            <w:right w:val="none" w:sz="0" w:space="0" w:color="auto"/>
          </w:divBdr>
        </w:div>
        <w:div w:id="2136017143">
          <w:marLeft w:val="0"/>
          <w:marRight w:val="0"/>
          <w:marTop w:val="0"/>
          <w:marBottom w:val="0"/>
          <w:divBdr>
            <w:top w:val="none" w:sz="0" w:space="0" w:color="auto"/>
            <w:left w:val="none" w:sz="0" w:space="0" w:color="auto"/>
            <w:bottom w:val="none" w:sz="0" w:space="0" w:color="auto"/>
            <w:right w:val="none" w:sz="0" w:space="0" w:color="auto"/>
          </w:divBdr>
        </w:div>
        <w:div w:id="1847088484">
          <w:marLeft w:val="0"/>
          <w:marRight w:val="0"/>
          <w:marTop w:val="0"/>
          <w:marBottom w:val="0"/>
          <w:divBdr>
            <w:top w:val="none" w:sz="0" w:space="0" w:color="auto"/>
            <w:left w:val="none" w:sz="0" w:space="0" w:color="auto"/>
            <w:bottom w:val="none" w:sz="0" w:space="0" w:color="auto"/>
            <w:right w:val="none" w:sz="0" w:space="0" w:color="auto"/>
          </w:divBdr>
        </w:div>
        <w:div w:id="1981418152">
          <w:marLeft w:val="0"/>
          <w:marRight w:val="0"/>
          <w:marTop w:val="0"/>
          <w:marBottom w:val="0"/>
          <w:divBdr>
            <w:top w:val="none" w:sz="0" w:space="0" w:color="auto"/>
            <w:left w:val="none" w:sz="0" w:space="0" w:color="auto"/>
            <w:bottom w:val="none" w:sz="0" w:space="0" w:color="auto"/>
            <w:right w:val="none" w:sz="0" w:space="0" w:color="auto"/>
          </w:divBdr>
        </w:div>
        <w:div w:id="1381593652">
          <w:marLeft w:val="0"/>
          <w:marRight w:val="0"/>
          <w:marTop w:val="0"/>
          <w:marBottom w:val="0"/>
          <w:divBdr>
            <w:top w:val="none" w:sz="0" w:space="0" w:color="auto"/>
            <w:left w:val="none" w:sz="0" w:space="0" w:color="auto"/>
            <w:bottom w:val="none" w:sz="0" w:space="0" w:color="auto"/>
            <w:right w:val="none" w:sz="0" w:space="0" w:color="auto"/>
          </w:divBdr>
        </w:div>
        <w:div w:id="1530335924">
          <w:marLeft w:val="0"/>
          <w:marRight w:val="0"/>
          <w:marTop w:val="0"/>
          <w:marBottom w:val="0"/>
          <w:divBdr>
            <w:top w:val="none" w:sz="0" w:space="0" w:color="auto"/>
            <w:left w:val="none" w:sz="0" w:space="0" w:color="auto"/>
            <w:bottom w:val="none" w:sz="0" w:space="0" w:color="auto"/>
            <w:right w:val="none" w:sz="0" w:space="0" w:color="auto"/>
          </w:divBdr>
        </w:div>
        <w:div w:id="9335631">
          <w:marLeft w:val="0"/>
          <w:marRight w:val="0"/>
          <w:marTop w:val="0"/>
          <w:marBottom w:val="0"/>
          <w:divBdr>
            <w:top w:val="none" w:sz="0" w:space="0" w:color="auto"/>
            <w:left w:val="none" w:sz="0" w:space="0" w:color="auto"/>
            <w:bottom w:val="none" w:sz="0" w:space="0" w:color="auto"/>
            <w:right w:val="none" w:sz="0" w:space="0" w:color="auto"/>
          </w:divBdr>
        </w:div>
        <w:div w:id="1163089333">
          <w:marLeft w:val="0"/>
          <w:marRight w:val="0"/>
          <w:marTop w:val="0"/>
          <w:marBottom w:val="0"/>
          <w:divBdr>
            <w:top w:val="none" w:sz="0" w:space="0" w:color="auto"/>
            <w:left w:val="none" w:sz="0" w:space="0" w:color="auto"/>
            <w:bottom w:val="none" w:sz="0" w:space="0" w:color="auto"/>
            <w:right w:val="none" w:sz="0" w:space="0" w:color="auto"/>
          </w:divBdr>
        </w:div>
        <w:div w:id="284309395">
          <w:marLeft w:val="0"/>
          <w:marRight w:val="0"/>
          <w:marTop w:val="0"/>
          <w:marBottom w:val="0"/>
          <w:divBdr>
            <w:top w:val="none" w:sz="0" w:space="0" w:color="auto"/>
            <w:left w:val="none" w:sz="0" w:space="0" w:color="auto"/>
            <w:bottom w:val="none" w:sz="0" w:space="0" w:color="auto"/>
            <w:right w:val="none" w:sz="0" w:space="0" w:color="auto"/>
          </w:divBdr>
        </w:div>
        <w:div w:id="248003117">
          <w:marLeft w:val="0"/>
          <w:marRight w:val="0"/>
          <w:marTop w:val="0"/>
          <w:marBottom w:val="0"/>
          <w:divBdr>
            <w:top w:val="none" w:sz="0" w:space="0" w:color="auto"/>
            <w:left w:val="none" w:sz="0" w:space="0" w:color="auto"/>
            <w:bottom w:val="none" w:sz="0" w:space="0" w:color="auto"/>
            <w:right w:val="none" w:sz="0" w:space="0" w:color="auto"/>
          </w:divBdr>
        </w:div>
        <w:div w:id="1534926910">
          <w:marLeft w:val="0"/>
          <w:marRight w:val="0"/>
          <w:marTop w:val="0"/>
          <w:marBottom w:val="0"/>
          <w:divBdr>
            <w:top w:val="none" w:sz="0" w:space="0" w:color="auto"/>
            <w:left w:val="none" w:sz="0" w:space="0" w:color="auto"/>
            <w:bottom w:val="none" w:sz="0" w:space="0" w:color="auto"/>
            <w:right w:val="none" w:sz="0" w:space="0" w:color="auto"/>
          </w:divBdr>
        </w:div>
        <w:div w:id="1965650873">
          <w:marLeft w:val="0"/>
          <w:marRight w:val="0"/>
          <w:marTop w:val="0"/>
          <w:marBottom w:val="0"/>
          <w:divBdr>
            <w:top w:val="none" w:sz="0" w:space="0" w:color="auto"/>
            <w:left w:val="none" w:sz="0" w:space="0" w:color="auto"/>
            <w:bottom w:val="none" w:sz="0" w:space="0" w:color="auto"/>
            <w:right w:val="none" w:sz="0" w:space="0" w:color="auto"/>
          </w:divBdr>
        </w:div>
        <w:div w:id="673335221">
          <w:marLeft w:val="0"/>
          <w:marRight w:val="0"/>
          <w:marTop w:val="0"/>
          <w:marBottom w:val="0"/>
          <w:divBdr>
            <w:top w:val="none" w:sz="0" w:space="0" w:color="auto"/>
            <w:left w:val="none" w:sz="0" w:space="0" w:color="auto"/>
            <w:bottom w:val="none" w:sz="0" w:space="0" w:color="auto"/>
            <w:right w:val="none" w:sz="0" w:space="0" w:color="auto"/>
          </w:divBdr>
        </w:div>
        <w:div w:id="212548203">
          <w:marLeft w:val="0"/>
          <w:marRight w:val="0"/>
          <w:marTop w:val="0"/>
          <w:marBottom w:val="0"/>
          <w:divBdr>
            <w:top w:val="none" w:sz="0" w:space="0" w:color="auto"/>
            <w:left w:val="none" w:sz="0" w:space="0" w:color="auto"/>
            <w:bottom w:val="none" w:sz="0" w:space="0" w:color="auto"/>
            <w:right w:val="none" w:sz="0" w:space="0" w:color="auto"/>
          </w:divBdr>
        </w:div>
        <w:div w:id="633294668">
          <w:marLeft w:val="0"/>
          <w:marRight w:val="0"/>
          <w:marTop w:val="0"/>
          <w:marBottom w:val="0"/>
          <w:divBdr>
            <w:top w:val="none" w:sz="0" w:space="0" w:color="auto"/>
            <w:left w:val="none" w:sz="0" w:space="0" w:color="auto"/>
            <w:bottom w:val="none" w:sz="0" w:space="0" w:color="auto"/>
            <w:right w:val="none" w:sz="0" w:space="0" w:color="auto"/>
          </w:divBdr>
        </w:div>
        <w:div w:id="975448301">
          <w:marLeft w:val="0"/>
          <w:marRight w:val="0"/>
          <w:marTop w:val="0"/>
          <w:marBottom w:val="0"/>
          <w:divBdr>
            <w:top w:val="none" w:sz="0" w:space="0" w:color="auto"/>
            <w:left w:val="none" w:sz="0" w:space="0" w:color="auto"/>
            <w:bottom w:val="none" w:sz="0" w:space="0" w:color="auto"/>
            <w:right w:val="none" w:sz="0" w:space="0" w:color="auto"/>
          </w:divBdr>
        </w:div>
        <w:div w:id="705915055">
          <w:marLeft w:val="0"/>
          <w:marRight w:val="0"/>
          <w:marTop w:val="0"/>
          <w:marBottom w:val="0"/>
          <w:divBdr>
            <w:top w:val="none" w:sz="0" w:space="0" w:color="auto"/>
            <w:left w:val="none" w:sz="0" w:space="0" w:color="auto"/>
            <w:bottom w:val="none" w:sz="0" w:space="0" w:color="auto"/>
            <w:right w:val="none" w:sz="0" w:space="0" w:color="auto"/>
          </w:divBdr>
        </w:div>
        <w:div w:id="438377168">
          <w:marLeft w:val="0"/>
          <w:marRight w:val="0"/>
          <w:marTop w:val="0"/>
          <w:marBottom w:val="0"/>
          <w:divBdr>
            <w:top w:val="none" w:sz="0" w:space="0" w:color="auto"/>
            <w:left w:val="none" w:sz="0" w:space="0" w:color="auto"/>
            <w:bottom w:val="none" w:sz="0" w:space="0" w:color="auto"/>
            <w:right w:val="none" w:sz="0" w:space="0" w:color="auto"/>
          </w:divBdr>
        </w:div>
        <w:div w:id="563225151">
          <w:marLeft w:val="0"/>
          <w:marRight w:val="0"/>
          <w:marTop w:val="0"/>
          <w:marBottom w:val="0"/>
          <w:divBdr>
            <w:top w:val="none" w:sz="0" w:space="0" w:color="auto"/>
            <w:left w:val="none" w:sz="0" w:space="0" w:color="auto"/>
            <w:bottom w:val="none" w:sz="0" w:space="0" w:color="auto"/>
            <w:right w:val="none" w:sz="0" w:space="0" w:color="auto"/>
          </w:divBdr>
        </w:div>
        <w:div w:id="1248535358">
          <w:marLeft w:val="0"/>
          <w:marRight w:val="0"/>
          <w:marTop w:val="0"/>
          <w:marBottom w:val="0"/>
          <w:divBdr>
            <w:top w:val="none" w:sz="0" w:space="0" w:color="auto"/>
            <w:left w:val="none" w:sz="0" w:space="0" w:color="auto"/>
            <w:bottom w:val="none" w:sz="0" w:space="0" w:color="auto"/>
            <w:right w:val="none" w:sz="0" w:space="0" w:color="auto"/>
          </w:divBdr>
        </w:div>
        <w:div w:id="193469051">
          <w:marLeft w:val="0"/>
          <w:marRight w:val="0"/>
          <w:marTop w:val="0"/>
          <w:marBottom w:val="0"/>
          <w:divBdr>
            <w:top w:val="none" w:sz="0" w:space="0" w:color="auto"/>
            <w:left w:val="none" w:sz="0" w:space="0" w:color="auto"/>
            <w:bottom w:val="none" w:sz="0" w:space="0" w:color="auto"/>
            <w:right w:val="none" w:sz="0" w:space="0" w:color="auto"/>
          </w:divBdr>
        </w:div>
        <w:div w:id="2146459197">
          <w:marLeft w:val="0"/>
          <w:marRight w:val="0"/>
          <w:marTop w:val="0"/>
          <w:marBottom w:val="0"/>
          <w:divBdr>
            <w:top w:val="none" w:sz="0" w:space="0" w:color="auto"/>
            <w:left w:val="none" w:sz="0" w:space="0" w:color="auto"/>
            <w:bottom w:val="none" w:sz="0" w:space="0" w:color="auto"/>
            <w:right w:val="none" w:sz="0" w:space="0" w:color="auto"/>
          </w:divBdr>
        </w:div>
        <w:div w:id="15352300">
          <w:marLeft w:val="0"/>
          <w:marRight w:val="0"/>
          <w:marTop w:val="0"/>
          <w:marBottom w:val="0"/>
          <w:divBdr>
            <w:top w:val="none" w:sz="0" w:space="0" w:color="auto"/>
            <w:left w:val="none" w:sz="0" w:space="0" w:color="auto"/>
            <w:bottom w:val="none" w:sz="0" w:space="0" w:color="auto"/>
            <w:right w:val="none" w:sz="0" w:space="0" w:color="auto"/>
          </w:divBdr>
        </w:div>
        <w:div w:id="121266329">
          <w:marLeft w:val="0"/>
          <w:marRight w:val="0"/>
          <w:marTop w:val="0"/>
          <w:marBottom w:val="0"/>
          <w:divBdr>
            <w:top w:val="none" w:sz="0" w:space="0" w:color="auto"/>
            <w:left w:val="none" w:sz="0" w:space="0" w:color="auto"/>
            <w:bottom w:val="none" w:sz="0" w:space="0" w:color="auto"/>
            <w:right w:val="none" w:sz="0" w:space="0" w:color="auto"/>
          </w:divBdr>
        </w:div>
      </w:divsChild>
    </w:div>
    <w:div w:id="2093623770">
      <w:bodyDiv w:val="1"/>
      <w:marLeft w:val="0"/>
      <w:marRight w:val="0"/>
      <w:marTop w:val="0"/>
      <w:marBottom w:val="0"/>
      <w:divBdr>
        <w:top w:val="none" w:sz="0" w:space="0" w:color="auto"/>
        <w:left w:val="none" w:sz="0" w:space="0" w:color="auto"/>
        <w:bottom w:val="none" w:sz="0" w:space="0" w:color="auto"/>
        <w:right w:val="none" w:sz="0" w:space="0" w:color="auto"/>
      </w:divBdr>
    </w:div>
    <w:div w:id="2095323738">
      <w:bodyDiv w:val="1"/>
      <w:marLeft w:val="0"/>
      <w:marRight w:val="0"/>
      <w:marTop w:val="0"/>
      <w:marBottom w:val="0"/>
      <w:divBdr>
        <w:top w:val="none" w:sz="0" w:space="0" w:color="auto"/>
        <w:left w:val="none" w:sz="0" w:space="0" w:color="auto"/>
        <w:bottom w:val="none" w:sz="0" w:space="0" w:color="auto"/>
        <w:right w:val="none" w:sz="0" w:space="0" w:color="auto"/>
      </w:divBdr>
    </w:div>
    <w:div w:id="2111851440">
      <w:bodyDiv w:val="1"/>
      <w:marLeft w:val="0"/>
      <w:marRight w:val="0"/>
      <w:marTop w:val="0"/>
      <w:marBottom w:val="0"/>
      <w:divBdr>
        <w:top w:val="none" w:sz="0" w:space="0" w:color="auto"/>
        <w:left w:val="none" w:sz="0" w:space="0" w:color="auto"/>
        <w:bottom w:val="none" w:sz="0" w:space="0" w:color="auto"/>
        <w:right w:val="none" w:sz="0" w:space="0" w:color="auto"/>
      </w:divBdr>
    </w:div>
    <w:div w:id="2118716479">
      <w:bodyDiv w:val="1"/>
      <w:marLeft w:val="0"/>
      <w:marRight w:val="0"/>
      <w:marTop w:val="0"/>
      <w:marBottom w:val="0"/>
      <w:divBdr>
        <w:top w:val="none" w:sz="0" w:space="0" w:color="auto"/>
        <w:left w:val="none" w:sz="0" w:space="0" w:color="auto"/>
        <w:bottom w:val="none" w:sz="0" w:space="0" w:color="auto"/>
        <w:right w:val="none" w:sz="0" w:space="0" w:color="auto"/>
      </w:divBdr>
    </w:div>
    <w:div w:id="2120099309">
      <w:bodyDiv w:val="1"/>
      <w:marLeft w:val="0"/>
      <w:marRight w:val="0"/>
      <w:marTop w:val="0"/>
      <w:marBottom w:val="0"/>
      <w:divBdr>
        <w:top w:val="none" w:sz="0" w:space="0" w:color="auto"/>
        <w:left w:val="none" w:sz="0" w:space="0" w:color="auto"/>
        <w:bottom w:val="none" w:sz="0" w:space="0" w:color="auto"/>
        <w:right w:val="none" w:sz="0" w:space="0" w:color="auto"/>
      </w:divBdr>
    </w:div>
    <w:div w:id="2121097789">
      <w:bodyDiv w:val="1"/>
      <w:marLeft w:val="0"/>
      <w:marRight w:val="0"/>
      <w:marTop w:val="0"/>
      <w:marBottom w:val="0"/>
      <w:divBdr>
        <w:top w:val="none" w:sz="0" w:space="0" w:color="auto"/>
        <w:left w:val="none" w:sz="0" w:space="0" w:color="auto"/>
        <w:bottom w:val="none" w:sz="0" w:space="0" w:color="auto"/>
        <w:right w:val="none" w:sz="0" w:space="0" w:color="auto"/>
      </w:divBdr>
    </w:div>
    <w:div w:id="2123333209">
      <w:bodyDiv w:val="1"/>
      <w:marLeft w:val="0"/>
      <w:marRight w:val="0"/>
      <w:marTop w:val="0"/>
      <w:marBottom w:val="0"/>
      <w:divBdr>
        <w:top w:val="none" w:sz="0" w:space="0" w:color="auto"/>
        <w:left w:val="none" w:sz="0" w:space="0" w:color="auto"/>
        <w:bottom w:val="none" w:sz="0" w:space="0" w:color="auto"/>
        <w:right w:val="none" w:sz="0" w:space="0" w:color="auto"/>
      </w:divBdr>
    </w:div>
    <w:div w:id="2133555447">
      <w:bodyDiv w:val="1"/>
      <w:marLeft w:val="0"/>
      <w:marRight w:val="0"/>
      <w:marTop w:val="0"/>
      <w:marBottom w:val="0"/>
      <w:divBdr>
        <w:top w:val="none" w:sz="0" w:space="0" w:color="auto"/>
        <w:left w:val="none" w:sz="0" w:space="0" w:color="auto"/>
        <w:bottom w:val="none" w:sz="0" w:space="0" w:color="auto"/>
        <w:right w:val="none" w:sz="0" w:space="0" w:color="auto"/>
      </w:divBdr>
    </w:div>
    <w:div w:id="2134519720">
      <w:bodyDiv w:val="1"/>
      <w:marLeft w:val="0"/>
      <w:marRight w:val="0"/>
      <w:marTop w:val="0"/>
      <w:marBottom w:val="0"/>
      <w:divBdr>
        <w:top w:val="none" w:sz="0" w:space="0" w:color="auto"/>
        <w:left w:val="none" w:sz="0" w:space="0" w:color="auto"/>
        <w:bottom w:val="none" w:sz="0" w:space="0" w:color="auto"/>
        <w:right w:val="none" w:sz="0" w:space="0" w:color="auto"/>
      </w:divBdr>
    </w:div>
    <w:div w:id="2138642029">
      <w:bodyDiv w:val="1"/>
      <w:marLeft w:val="0"/>
      <w:marRight w:val="0"/>
      <w:marTop w:val="0"/>
      <w:marBottom w:val="0"/>
      <w:divBdr>
        <w:top w:val="none" w:sz="0" w:space="0" w:color="auto"/>
        <w:left w:val="none" w:sz="0" w:space="0" w:color="auto"/>
        <w:bottom w:val="none" w:sz="0" w:space="0" w:color="auto"/>
        <w:right w:val="none" w:sz="0" w:space="0" w:color="auto"/>
      </w:divBdr>
    </w:div>
    <w:div w:id="2142072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chasnz.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acc.co.nz/assets/business/Applicant-Guideline-Oct2021-FINAL-1.pdf"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acc.co.nz/assets/business/Fund_Agmnt_Oct21_DRAFT-1.pdf" TargetMode="Externa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acc.co.nz/assets/business/Applicant-Guideline-Oct2021-FINAL-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acc.co.nz/assets/business/Fund_Agmnt_Oct21_DRAFT-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acc.co.nz/assets/business/Applicant-Guideline-Oct2021-FINAL-1.pdf"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ommunications%20and%20Engagement\Identity\Our%20Brands\ACC%20main%20brand\Templates\ACC_Blank%20Portrait_A4_Jan%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E62E7EA8EAEA2498FE95A8026EA0026" ma:contentTypeVersion="7" ma:contentTypeDescription="Create a new document." ma:contentTypeScope="" ma:versionID="75ac35ada2e9a0728eae7dae532c5072">
  <xsd:schema xmlns:xsd="http://www.w3.org/2001/XMLSchema" xmlns:xs="http://www.w3.org/2001/XMLSchema" xmlns:p="http://schemas.microsoft.com/office/2006/metadata/properties" xmlns:ns2="4cd6463f-6e53-4cd1-9a0e-90c0a9af422f" xmlns:ns3="e12772e1-95b2-4a63-86ad-065a72b79dbd" targetNamespace="http://schemas.microsoft.com/office/2006/metadata/properties" ma:root="true" ma:fieldsID="327a821d2f198e52ae595bd1f72486fd" ns2:_="" ns3:_="">
    <xsd:import namespace="4cd6463f-6e53-4cd1-9a0e-90c0a9af422f"/>
    <xsd:import namespace="e12772e1-95b2-4a63-86ad-065a72b79d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ACCreporttextonly_A4"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d6463f-6e53-4cd1-9a0e-90c0a9af42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ACCreporttextonly_A4" ma:index="12" nillable="true" ma:displayName="Thumbnail" ma:format="Thumbnail" ma:internalName="ACCreporttextonly_A4">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2772e1-95b2-4a63-86ad-065a72b79d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CCreporttextonly_A4 xmlns="4cd6463f-6e53-4cd1-9a0e-90c0a9af422f">{"type":"thumbnail","fileName":"Capture1.PNG","nativeFile":{},"fieldName":"ACCreporttextonly_A4","serverUrl":"https://accnz.sharepoint.com","serverRelativeUrl":"/sites/BrandandIdentity/SiteAssets/Lists/4cd6463f-6e53-4cd1-9a0e-90c0a9af422f/Capture14.PNG","id":"6b4dd12a-2938-411a-a476-30f31c1b4344"}</ACCreporttextonly_A4>
    <SharedWithUsers xmlns="e12772e1-95b2-4a63-86ad-065a72b79dbd">
      <UserInfo>
        <DisplayName>Shaun Jones</DisplayName>
        <AccountId>574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00C9D5-B41C-49F6-BFE8-7A82E415EF3F}">
  <ds:schemaRefs>
    <ds:schemaRef ds:uri="http://schemas.openxmlformats.org/officeDocument/2006/bibliography"/>
  </ds:schemaRefs>
</ds:datastoreItem>
</file>

<file path=customXml/itemProps2.xml><?xml version="1.0" encoding="utf-8"?>
<ds:datastoreItem xmlns:ds="http://schemas.openxmlformats.org/officeDocument/2006/customXml" ds:itemID="{71BAD2DD-02F4-4D59-A381-4D20F68737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d6463f-6e53-4cd1-9a0e-90c0a9af422f"/>
    <ds:schemaRef ds:uri="e12772e1-95b2-4a63-86ad-065a72b79d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901EDA-5983-41BF-969B-63230DCA6BB3}">
  <ds:schemaRefs>
    <ds:schemaRef ds:uri="http://schemas.microsoft.com/office/2006/metadata/properties"/>
    <ds:schemaRef ds:uri="http://schemas.microsoft.com/office/infopath/2007/PartnerControls"/>
    <ds:schemaRef ds:uri="4cd6463f-6e53-4cd1-9a0e-90c0a9af422f"/>
    <ds:schemaRef ds:uri="e12772e1-95b2-4a63-86ad-065a72b79dbd"/>
  </ds:schemaRefs>
</ds:datastoreItem>
</file>

<file path=customXml/itemProps4.xml><?xml version="1.0" encoding="utf-8"?>
<ds:datastoreItem xmlns:ds="http://schemas.openxmlformats.org/officeDocument/2006/customXml" ds:itemID="{35743BF0-56A8-4AB3-A72D-2D34B363E5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ACC_Blank Portrait_A4_Jan 2021.dotx</Template>
  <TotalTime>12</TotalTime>
  <Pages>1</Pages>
  <Words>1545</Words>
  <Characters>8808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ACC</Company>
  <LinksUpToDate>false</LinksUpToDate>
  <CharactersWithSpaces>10333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Nicky Tipoki</dc:creator>
  <cp:lastModifiedBy>Taryn Laws</cp:lastModifiedBy>
  <cp:revision>6</cp:revision>
  <cp:lastPrinted>2018-05-03T02:46:00Z</cp:lastPrinted>
  <dcterms:created xsi:type="dcterms:W3CDTF">2021-02-22T00:25:00Z</dcterms:created>
  <dcterms:modified xsi:type="dcterms:W3CDTF">2021-11-15T07:12:00Z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-119686318</vt:i4>
  </property>
  <property fmtid="{D5CDD505-2E9C-101B-9397-08002B2CF9AE}" pid="3" name="MSIP_Label_e6cd0942-8d27-4cf6-a327-a2a5798e4a3f_Enabled">
    <vt:lpwstr>true</vt:lpwstr>
  </property>
  <property fmtid="{D5CDD505-2E9C-101B-9397-08002B2CF9AE}" pid="4" name="MSIP_Label_e6cd0942-8d27-4cf6-a327-a2a5798e4a3f_SetDate">
    <vt:lpwstr>2020-05-18T02:05:14Z</vt:lpwstr>
  </property>
  <property fmtid="{D5CDD505-2E9C-101B-9397-08002B2CF9AE}" pid="5" name="MSIP_Label_e6cd0942-8d27-4cf6-a327-a2a5798e4a3f_Method">
    <vt:lpwstr>Privileged</vt:lpwstr>
  </property>
  <property fmtid="{D5CDD505-2E9C-101B-9397-08002B2CF9AE}" pid="6" name="MSIP_Label_e6cd0942-8d27-4cf6-a327-a2a5798e4a3f_Name">
    <vt:lpwstr>UNCLASSIFIED</vt:lpwstr>
  </property>
  <property fmtid="{D5CDD505-2E9C-101B-9397-08002B2CF9AE}" pid="7" name="MSIP_Label_e6cd0942-8d27-4cf6-a327-a2a5798e4a3f_SiteId">
    <vt:lpwstr>8506768f-a7d1-475b-901c-fc1c222f496a</vt:lpwstr>
  </property>
  <property fmtid="{D5CDD505-2E9C-101B-9397-08002B2CF9AE}" pid="8" name="MSIP_Label_e6cd0942-8d27-4cf6-a327-a2a5798e4a3f_ActionId">
    <vt:lpwstr>f9579d2e-e07a-4347-9eec-0000c4d3932b</vt:lpwstr>
  </property>
  <property fmtid="{D5CDD505-2E9C-101B-9397-08002B2CF9AE}" pid="9" name="MSIP_Label_e6cd0942-8d27-4cf6-a327-a2a5798e4a3f_ContentBits">
    <vt:lpwstr>0</vt:lpwstr>
  </property>
  <property fmtid="{D5CDD505-2E9C-101B-9397-08002B2CF9AE}" pid="10" name="ContentTypeId">
    <vt:lpwstr>0x0101002E62E7EA8EAEA2498FE95A8026EA0026</vt:lpwstr>
  </property>
</Properties>
</file>